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662D6" w14:textId="68EA1EC7" w:rsidR="00255287" w:rsidRPr="00C255AD" w:rsidRDefault="00255287" w:rsidP="00255287">
      <w:pPr>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Syllabus for </w:t>
      </w:r>
      <w:r w:rsidR="00F07D37" w:rsidRPr="00C255AD">
        <w:rPr>
          <w:rFonts w:ascii="Times New Roman" w:eastAsia="Calibri" w:hAnsi="Times New Roman" w:cs="Times New Roman"/>
          <w:b/>
          <w:bCs/>
          <w:sz w:val="24"/>
          <w:szCs w:val="24"/>
        </w:rPr>
        <w:t xml:space="preserve">Phil </w:t>
      </w:r>
      <w:r w:rsidR="00065280">
        <w:rPr>
          <w:rFonts w:ascii="Times New Roman" w:eastAsia="Calibri" w:hAnsi="Times New Roman" w:cs="Times New Roman"/>
          <w:b/>
          <w:bCs/>
          <w:sz w:val="24"/>
          <w:szCs w:val="24"/>
        </w:rPr>
        <w:t>4198</w:t>
      </w:r>
      <w:r>
        <w:rPr>
          <w:rFonts w:ascii="Times New Roman" w:eastAsia="Calibri" w:hAnsi="Times New Roman" w:cs="Times New Roman"/>
          <w:b/>
          <w:bCs/>
          <w:sz w:val="24"/>
          <w:szCs w:val="24"/>
        </w:rPr>
        <w:t>*</w:t>
      </w:r>
    </w:p>
    <w:p w14:paraId="3E3B6F76" w14:textId="1D7C0C29" w:rsidR="00F56291" w:rsidRPr="00C255AD" w:rsidRDefault="00065280" w:rsidP="00F07D37">
      <w:pPr>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Proseminar: Kant and the Philosophy of History</w:t>
      </w:r>
    </w:p>
    <w:p w14:paraId="068F0DEA" w14:textId="3A5A04F8" w:rsidR="00F07D37" w:rsidRDefault="00F07D37" w:rsidP="00F07D37">
      <w:pPr>
        <w:spacing w:line="276" w:lineRule="auto"/>
        <w:jc w:val="center"/>
        <w:rPr>
          <w:rFonts w:ascii="Times New Roman" w:eastAsia="Calibri" w:hAnsi="Times New Roman" w:cs="Times New Roman"/>
          <w:b/>
          <w:bCs/>
          <w:sz w:val="24"/>
          <w:szCs w:val="24"/>
        </w:rPr>
      </w:pPr>
      <w:r w:rsidRPr="00C255AD">
        <w:rPr>
          <w:rFonts w:ascii="Times New Roman" w:eastAsia="Calibri" w:hAnsi="Times New Roman" w:cs="Times New Roman"/>
          <w:b/>
          <w:bCs/>
          <w:sz w:val="24"/>
          <w:szCs w:val="24"/>
        </w:rPr>
        <w:t xml:space="preserve">R </w:t>
      </w:r>
      <w:r w:rsidR="00065280">
        <w:rPr>
          <w:rFonts w:ascii="Times New Roman" w:eastAsia="Calibri" w:hAnsi="Times New Roman" w:cs="Times New Roman"/>
          <w:b/>
          <w:bCs/>
          <w:sz w:val="24"/>
          <w:szCs w:val="24"/>
        </w:rPr>
        <w:t>6:10-8:0</w:t>
      </w:r>
      <w:r w:rsidRPr="00C255AD">
        <w:rPr>
          <w:rFonts w:ascii="Times New Roman" w:eastAsia="Calibri" w:hAnsi="Times New Roman" w:cs="Times New Roman"/>
          <w:b/>
          <w:bCs/>
          <w:sz w:val="24"/>
          <w:szCs w:val="24"/>
        </w:rPr>
        <w:t>0pm</w:t>
      </w:r>
    </w:p>
    <w:p w14:paraId="7CB727BD" w14:textId="2F6E405A" w:rsidR="005A747F" w:rsidRDefault="00255287" w:rsidP="00255287">
      <w:pPr>
        <w:spacing w:line="276" w:lineRule="auto"/>
        <w:jc w:val="center"/>
        <w:rPr>
          <w:rFonts w:ascii="Times New Roman" w:eastAsia="Calibri" w:hAnsi="Times New Roman" w:cs="Times New Roman"/>
          <w:b/>
          <w:bCs/>
          <w:sz w:val="20"/>
          <w:szCs w:val="20"/>
        </w:rPr>
      </w:pPr>
      <w:r w:rsidRPr="00255287">
        <w:rPr>
          <w:rFonts w:ascii="Times New Roman" w:eastAsia="Calibri" w:hAnsi="Times New Roman" w:cs="Times New Roman"/>
          <w:b/>
          <w:bCs/>
          <w:sz w:val="20"/>
          <w:szCs w:val="20"/>
        </w:rPr>
        <w:t>* lots of required boilerplate, but the important info is frontloaded</w:t>
      </w:r>
    </w:p>
    <w:p w14:paraId="3CC27F45" w14:textId="77777777" w:rsidR="00255287" w:rsidRPr="00AB7E3B" w:rsidRDefault="00255287" w:rsidP="00255287">
      <w:pPr>
        <w:spacing w:line="276" w:lineRule="auto"/>
        <w:jc w:val="center"/>
        <w:rPr>
          <w:rFonts w:ascii="Times New Roman" w:eastAsia="Calibri" w:hAnsi="Times New Roman" w:cs="Times New Roman"/>
          <w:b/>
          <w:bCs/>
          <w:sz w:val="16"/>
          <w:szCs w:val="16"/>
        </w:rPr>
      </w:pPr>
    </w:p>
    <w:p w14:paraId="49920916" w14:textId="6896B1AE" w:rsidR="003E53AF" w:rsidRDefault="003E53AF" w:rsidP="00B34D17">
      <w:pPr>
        <w:pStyle w:val="Heading1"/>
        <w:ind w:left="0"/>
        <w:rPr>
          <w:rFonts w:ascii="Times New Roman" w:hAnsi="Times New Roman" w:cs="Times New Roman"/>
          <w:spacing w:val="-1"/>
        </w:rPr>
      </w:pPr>
      <w:r>
        <w:rPr>
          <w:rFonts w:ascii="Times New Roman" w:hAnsi="Times New Roman" w:cs="Times New Roman"/>
          <w:spacing w:val="-1"/>
        </w:rPr>
        <w:t>General Course Description</w:t>
      </w:r>
      <w:r w:rsidR="00255287">
        <w:rPr>
          <w:rFonts w:ascii="Times New Roman" w:hAnsi="Times New Roman" w:cs="Times New Roman"/>
          <w:spacing w:val="-1"/>
        </w:rPr>
        <w:t xml:space="preserve"> </w:t>
      </w:r>
    </w:p>
    <w:p w14:paraId="741A4A8E" w14:textId="77777777" w:rsidR="003E53AF" w:rsidRPr="00AB7E3B" w:rsidRDefault="003E53AF" w:rsidP="00B34D17">
      <w:pPr>
        <w:pStyle w:val="Heading1"/>
        <w:ind w:left="0"/>
        <w:rPr>
          <w:rFonts w:ascii="Times New Roman" w:hAnsi="Times New Roman" w:cs="Times New Roman"/>
          <w:b w:val="0"/>
          <w:bCs w:val="0"/>
          <w:sz w:val="16"/>
          <w:szCs w:val="16"/>
        </w:rPr>
      </w:pPr>
    </w:p>
    <w:p w14:paraId="032330E7" w14:textId="77777777" w:rsidR="00B34D17" w:rsidRPr="00B34D17" w:rsidRDefault="00B34D17" w:rsidP="00B34D17">
      <w:pPr>
        <w:pStyle w:val="Heading1"/>
        <w:ind w:left="0"/>
        <w:rPr>
          <w:rFonts w:ascii="Times New Roman" w:hAnsi="Times New Roman" w:cs="Times New Roman"/>
          <w:b w:val="0"/>
          <w:bCs w:val="0"/>
        </w:rPr>
      </w:pPr>
      <w:r w:rsidRPr="00B34D17">
        <w:rPr>
          <w:rFonts w:ascii="Times New Roman" w:hAnsi="Times New Roman" w:cs="Times New Roman"/>
          <w:b w:val="0"/>
          <w:bCs w:val="0"/>
        </w:rPr>
        <w:t>It surprises us when we learn that Kant has a philosophy of history. The most well-known features of his</w:t>
      </w:r>
    </w:p>
    <w:p w14:paraId="7817B1CE" w14:textId="77777777" w:rsidR="00B34D17" w:rsidRPr="00B34D17" w:rsidRDefault="00B34D17" w:rsidP="00B34D17">
      <w:pPr>
        <w:pStyle w:val="Heading1"/>
        <w:ind w:left="0"/>
        <w:rPr>
          <w:rFonts w:ascii="Times New Roman" w:hAnsi="Times New Roman" w:cs="Times New Roman"/>
          <w:b w:val="0"/>
          <w:bCs w:val="0"/>
        </w:rPr>
      </w:pPr>
      <w:r w:rsidRPr="00B34D17">
        <w:rPr>
          <w:rFonts w:ascii="Times New Roman" w:hAnsi="Times New Roman" w:cs="Times New Roman"/>
          <w:b w:val="0"/>
          <w:bCs w:val="0"/>
        </w:rPr>
        <w:t>thought – his emphasis on the a priori conditions of cognition, and his derivation of a moral law that holds</w:t>
      </w:r>
    </w:p>
    <w:p w14:paraId="400D2C44" w14:textId="77777777" w:rsidR="00B34D17" w:rsidRPr="00B34D17" w:rsidRDefault="00B34D17" w:rsidP="00B34D17">
      <w:pPr>
        <w:pStyle w:val="Heading1"/>
        <w:ind w:left="0"/>
        <w:rPr>
          <w:rFonts w:ascii="Times New Roman" w:hAnsi="Times New Roman" w:cs="Times New Roman"/>
          <w:b w:val="0"/>
          <w:bCs w:val="0"/>
        </w:rPr>
      </w:pPr>
      <w:r w:rsidRPr="00B34D17">
        <w:rPr>
          <w:rFonts w:ascii="Times New Roman" w:hAnsi="Times New Roman" w:cs="Times New Roman"/>
          <w:b w:val="0"/>
          <w:bCs w:val="0"/>
        </w:rPr>
        <w:t>with the strictest universality – seem to leave little room for a philosophical treatment of history. Doesn’t it</w:t>
      </w:r>
    </w:p>
    <w:p w14:paraId="546803FE" w14:textId="77777777" w:rsidR="00B34D17" w:rsidRPr="00B34D17" w:rsidRDefault="00B34D17" w:rsidP="00B34D17">
      <w:pPr>
        <w:pStyle w:val="Heading1"/>
        <w:ind w:left="0"/>
        <w:rPr>
          <w:rFonts w:ascii="Times New Roman" w:hAnsi="Times New Roman" w:cs="Times New Roman"/>
          <w:b w:val="0"/>
          <w:bCs w:val="0"/>
        </w:rPr>
      </w:pPr>
      <w:r w:rsidRPr="00B34D17">
        <w:rPr>
          <w:rFonts w:ascii="Times New Roman" w:hAnsi="Times New Roman" w:cs="Times New Roman"/>
          <w:b w:val="0"/>
          <w:bCs w:val="0"/>
        </w:rPr>
        <w:t>exceed the limits of reason to speculate about the mechanisms governing historical change? If moral</w:t>
      </w:r>
    </w:p>
    <w:p w14:paraId="356E1891" w14:textId="77777777" w:rsidR="00B34D17" w:rsidRPr="00B34D17" w:rsidRDefault="00B34D17" w:rsidP="00B34D17">
      <w:pPr>
        <w:pStyle w:val="Heading1"/>
        <w:ind w:left="0"/>
        <w:rPr>
          <w:rFonts w:ascii="Times New Roman" w:hAnsi="Times New Roman" w:cs="Times New Roman"/>
          <w:b w:val="0"/>
          <w:bCs w:val="0"/>
        </w:rPr>
      </w:pPr>
      <w:r w:rsidRPr="00B34D17">
        <w:rPr>
          <w:rFonts w:ascii="Times New Roman" w:hAnsi="Times New Roman" w:cs="Times New Roman"/>
          <w:b w:val="0"/>
          <w:bCs w:val="0"/>
        </w:rPr>
        <w:t>reason is the same everywhere and at all times, why is Kant confident we will put our reason to increasingly</w:t>
      </w:r>
    </w:p>
    <w:p w14:paraId="5BB13EBA" w14:textId="77777777" w:rsidR="00B34D17" w:rsidRPr="00B34D17" w:rsidRDefault="00B34D17" w:rsidP="00B34D17">
      <w:pPr>
        <w:pStyle w:val="Heading1"/>
        <w:ind w:left="0"/>
        <w:rPr>
          <w:rFonts w:ascii="Times New Roman" w:hAnsi="Times New Roman" w:cs="Times New Roman"/>
          <w:b w:val="0"/>
          <w:bCs w:val="0"/>
        </w:rPr>
      </w:pPr>
      <w:r w:rsidRPr="00B34D17">
        <w:rPr>
          <w:rFonts w:ascii="Times New Roman" w:hAnsi="Times New Roman" w:cs="Times New Roman"/>
          <w:b w:val="0"/>
          <w:bCs w:val="0"/>
        </w:rPr>
        <w:t>better use to create a future that avoids the evils of the past? Kant’s theory of history also sketches his</w:t>
      </w:r>
    </w:p>
    <w:p w14:paraId="39C04D6C" w14:textId="77777777" w:rsidR="00B34D17" w:rsidRPr="00B34D17" w:rsidRDefault="00B34D17" w:rsidP="00B34D17">
      <w:pPr>
        <w:pStyle w:val="Heading1"/>
        <w:ind w:left="0"/>
        <w:rPr>
          <w:rFonts w:ascii="Times New Roman" w:hAnsi="Times New Roman" w:cs="Times New Roman"/>
          <w:b w:val="0"/>
          <w:bCs w:val="0"/>
        </w:rPr>
      </w:pPr>
      <w:r w:rsidRPr="00B34D17">
        <w:rPr>
          <w:rFonts w:ascii="Times New Roman" w:hAnsi="Times New Roman" w:cs="Times New Roman"/>
          <w:b w:val="0"/>
          <w:bCs w:val="0"/>
        </w:rPr>
        <w:t>natural history of the human species and the human races, and this we again struggle to reconcile with his</w:t>
      </w:r>
    </w:p>
    <w:p w14:paraId="2166F8A2" w14:textId="7216838B" w:rsidR="00B34D17" w:rsidRPr="00B34D17" w:rsidRDefault="00B34D17" w:rsidP="00B34D17">
      <w:pPr>
        <w:pStyle w:val="Heading1"/>
        <w:ind w:left="0"/>
        <w:rPr>
          <w:rFonts w:ascii="Times New Roman" w:hAnsi="Times New Roman" w:cs="Times New Roman"/>
          <w:b w:val="0"/>
          <w:bCs w:val="0"/>
        </w:rPr>
      </w:pPr>
      <w:r w:rsidRPr="00B34D17">
        <w:rPr>
          <w:rFonts w:ascii="Times New Roman" w:hAnsi="Times New Roman" w:cs="Times New Roman"/>
          <w:b w:val="0"/>
          <w:bCs w:val="0"/>
        </w:rPr>
        <w:t xml:space="preserve">broader corpus: </w:t>
      </w:r>
      <w:r>
        <w:rPr>
          <w:rFonts w:ascii="Times New Roman" w:hAnsi="Times New Roman" w:cs="Times New Roman"/>
          <w:b w:val="0"/>
          <w:bCs w:val="0"/>
        </w:rPr>
        <w:t>H</w:t>
      </w:r>
      <w:r w:rsidRPr="00B34D17">
        <w:rPr>
          <w:rFonts w:ascii="Times New Roman" w:hAnsi="Times New Roman" w:cs="Times New Roman"/>
          <w:b w:val="0"/>
          <w:bCs w:val="0"/>
        </w:rPr>
        <w:t>ow can Kant affirm a universal dignity in humanity and yet see all persons other than</w:t>
      </w:r>
    </w:p>
    <w:p w14:paraId="065D34E0" w14:textId="77777777" w:rsidR="00B34D17" w:rsidRPr="00B34D17" w:rsidRDefault="00B34D17" w:rsidP="00B34D17">
      <w:pPr>
        <w:pStyle w:val="Heading1"/>
        <w:ind w:left="0"/>
        <w:rPr>
          <w:rFonts w:ascii="Times New Roman" w:hAnsi="Times New Roman" w:cs="Times New Roman"/>
          <w:b w:val="0"/>
          <w:bCs w:val="0"/>
        </w:rPr>
      </w:pPr>
      <w:r w:rsidRPr="00B34D17">
        <w:rPr>
          <w:rFonts w:ascii="Times New Roman" w:hAnsi="Times New Roman" w:cs="Times New Roman"/>
          <w:b w:val="0"/>
          <w:bCs w:val="0"/>
        </w:rPr>
        <w:t>whites as lesser? Crucially, what do we make of the fact that Kant – arguably the most studied, influential</w:t>
      </w:r>
    </w:p>
    <w:p w14:paraId="40C21692" w14:textId="77777777" w:rsidR="00B34D17" w:rsidRPr="00B34D17" w:rsidRDefault="00B34D17" w:rsidP="00B34D17">
      <w:pPr>
        <w:pStyle w:val="Heading1"/>
        <w:ind w:left="0"/>
        <w:rPr>
          <w:rFonts w:ascii="Times New Roman" w:hAnsi="Times New Roman" w:cs="Times New Roman"/>
          <w:b w:val="0"/>
          <w:bCs w:val="0"/>
        </w:rPr>
      </w:pPr>
      <w:r w:rsidRPr="00B34D17">
        <w:rPr>
          <w:rFonts w:ascii="Times New Roman" w:hAnsi="Times New Roman" w:cs="Times New Roman"/>
          <w:b w:val="0"/>
          <w:bCs w:val="0"/>
        </w:rPr>
        <w:t>moral thinker in Anglo-American and continental philosophy – developed a concept of race widely credited</w:t>
      </w:r>
    </w:p>
    <w:p w14:paraId="4CD3B1B9" w14:textId="24496181" w:rsidR="003E53AF" w:rsidRDefault="00B34D17" w:rsidP="00B34D17">
      <w:pPr>
        <w:pStyle w:val="Heading1"/>
        <w:ind w:left="0"/>
        <w:rPr>
          <w:rFonts w:ascii="Times New Roman" w:hAnsi="Times New Roman" w:cs="Times New Roman"/>
          <w:b w:val="0"/>
          <w:bCs w:val="0"/>
        </w:rPr>
      </w:pPr>
      <w:r w:rsidRPr="00B34D17">
        <w:rPr>
          <w:rFonts w:ascii="Times New Roman" w:hAnsi="Times New Roman" w:cs="Times New Roman"/>
          <w:b w:val="0"/>
          <w:bCs w:val="0"/>
        </w:rPr>
        <w:t>with underwriting contemporary racism, particularly as it relies on a pseudo-scientific theory of race to</w:t>
      </w:r>
      <w:r>
        <w:rPr>
          <w:rFonts w:ascii="Times New Roman" w:hAnsi="Times New Roman" w:cs="Times New Roman"/>
          <w:b w:val="0"/>
          <w:bCs w:val="0"/>
        </w:rPr>
        <w:t xml:space="preserve"> </w:t>
      </w:r>
      <w:r w:rsidRPr="00B34D17">
        <w:rPr>
          <w:rFonts w:ascii="Times New Roman" w:hAnsi="Times New Roman" w:cs="Times New Roman"/>
          <w:b w:val="0"/>
          <w:bCs w:val="0"/>
        </w:rPr>
        <w:t>bolster white supremacy? We confront these questions in our seminar.</w:t>
      </w:r>
    </w:p>
    <w:p w14:paraId="2E2E670F" w14:textId="77777777" w:rsidR="00B34D17" w:rsidRPr="00AB7E3B" w:rsidRDefault="00B34D17" w:rsidP="00B34D17">
      <w:pPr>
        <w:pStyle w:val="Heading1"/>
        <w:rPr>
          <w:rFonts w:ascii="Times New Roman" w:hAnsi="Times New Roman" w:cs="Times New Roman"/>
          <w:b w:val="0"/>
          <w:bCs w:val="0"/>
          <w:sz w:val="16"/>
          <w:szCs w:val="16"/>
        </w:rPr>
      </w:pPr>
    </w:p>
    <w:p w14:paraId="28601D13" w14:textId="17416E46" w:rsidR="00F87C60" w:rsidRDefault="003E53AF" w:rsidP="003E53AF">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About me</w:t>
      </w:r>
    </w:p>
    <w:p w14:paraId="443028EE" w14:textId="77777777" w:rsidR="00F87C60" w:rsidRDefault="00F87C60" w:rsidP="003E53AF">
      <w:pPr>
        <w:jc w:val="both"/>
        <w:rPr>
          <w:rFonts w:ascii="Times New Roman" w:hAnsi="Times New Roman" w:cs="Times New Roman"/>
          <w:b/>
          <w:color w:val="000000"/>
          <w:sz w:val="24"/>
          <w:szCs w:val="24"/>
        </w:rPr>
      </w:pPr>
    </w:p>
    <w:p w14:paraId="76B12D34" w14:textId="77777777" w:rsidR="00533C9C" w:rsidRDefault="00533C9C" w:rsidP="00533C9C">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My name is Laura Papish and you should feel very free to call me Laura. I’m an Associate Professor in the Philosophy Department and have been teaching at GW since 2013.  My email is </w:t>
      </w:r>
      <w:hyperlink r:id="rId8" w:history="1">
        <w:r w:rsidRPr="009B714B">
          <w:rPr>
            <w:rStyle w:val="Hyperlink"/>
            <w:rFonts w:ascii="Times New Roman" w:hAnsi="Times New Roman" w:cs="Times New Roman"/>
            <w:sz w:val="24"/>
            <w:szCs w:val="24"/>
          </w:rPr>
          <w:t>LauraPapish@gwu.edu</w:t>
        </w:r>
      </w:hyperlink>
      <w:r>
        <w:rPr>
          <w:rFonts w:ascii="Times New Roman" w:hAnsi="Times New Roman" w:cs="Times New Roman"/>
          <w:color w:val="000000"/>
          <w:sz w:val="24"/>
          <w:szCs w:val="24"/>
        </w:rPr>
        <w:t xml:space="preserve">) and </w:t>
      </w:r>
      <w:r>
        <w:rPr>
          <w:rFonts w:ascii="Times New Roman" w:hAnsi="Times New Roman" w:cs="Times New Roman"/>
          <w:sz w:val="24"/>
          <w:szCs w:val="24"/>
        </w:rPr>
        <w:t>my p</w:t>
      </w:r>
      <w:r w:rsidRPr="00C255AD">
        <w:rPr>
          <w:rFonts w:ascii="Times New Roman" w:hAnsi="Times New Roman" w:cs="Times New Roman"/>
          <w:sz w:val="24"/>
          <w:szCs w:val="24"/>
        </w:rPr>
        <w:t>referred pronouns</w:t>
      </w:r>
      <w:r>
        <w:rPr>
          <w:rFonts w:ascii="Times New Roman" w:hAnsi="Times New Roman" w:cs="Times New Roman"/>
          <w:sz w:val="24"/>
          <w:szCs w:val="24"/>
        </w:rPr>
        <w:t xml:space="preserve"> are s</w:t>
      </w:r>
      <w:r w:rsidRPr="00C255AD">
        <w:rPr>
          <w:rFonts w:ascii="Times New Roman" w:hAnsi="Times New Roman" w:cs="Times New Roman"/>
          <w:sz w:val="24"/>
          <w:szCs w:val="24"/>
        </w:rPr>
        <w:t>he, her, hers</w:t>
      </w:r>
      <w:r>
        <w:rPr>
          <w:rFonts w:ascii="Times New Roman" w:hAnsi="Times New Roman" w:cs="Times New Roman"/>
          <w:sz w:val="24"/>
          <w:szCs w:val="24"/>
        </w:rPr>
        <w:t>.</w:t>
      </w:r>
      <w:r w:rsidRPr="00C255AD">
        <w:rPr>
          <w:rFonts w:ascii="Times New Roman" w:hAnsi="Times New Roman" w:cs="Times New Roman"/>
          <w:sz w:val="24"/>
          <w:szCs w:val="24"/>
        </w:rPr>
        <w:t xml:space="preserve">  </w:t>
      </w:r>
      <w:r>
        <w:rPr>
          <w:rFonts w:ascii="Times New Roman" w:hAnsi="Times New Roman" w:cs="Times New Roman"/>
          <w:sz w:val="24"/>
          <w:szCs w:val="24"/>
        </w:rPr>
        <w:t>My personal cell is 509-995-5074 and my office line is 202-994-4168.</w:t>
      </w:r>
    </w:p>
    <w:p w14:paraId="599A6886" w14:textId="77777777" w:rsidR="00F87C60" w:rsidRDefault="00F87C60" w:rsidP="00F87C60">
      <w:pPr>
        <w:jc w:val="both"/>
        <w:rPr>
          <w:rFonts w:ascii="Times New Roman" w:hAnsi="Times New Roman" w:cs="Times New Roman"/>
          <w:color w:val="000000"/>
          <w:sz w:val="24"/>
          <w:szCs w:val="24"/>
        </w:rPr>
      </w:pPr>
    </w:p>
    <w:p w14:paraId="3FD6E26F" w14:textId="3669D0CF" w:rsidR="003E53AF" w:rsidRDefault="003E53AF" w:rsidP="00F87C60">
      <w:pPr>
        <w:jc w:val="both"/>
        <w:rPr>
          <w:rFonts w:ascii="Times New Roman" w:hAnsi="Times New Roman" w:cs="Times New Roman"/>
          <w:sz w:val="24"/>
          <w:szCs w:val="24"/>
        </w:rPr>
      </w:pPr>
      <w:r w:rsidRPr="00C255AD">
        <w:rPr>
          <w:rFonts w:ascii="Times New Roman" w:hAnsi="Times New Roman" w:cs="Times New Roman"/>
          <w:sz w:val="24"/>
          <w:szCs w:val="24"/>
        </w:rPr>
        <w:t>Office Hours</w:t>
      </w:r>
      <w:r w:rsidR="00F87C60">
        <w:rPr>
          <w:rFonts w:ascii="Times New Roman" w:hAnsi="Times New Roman" w:cs="Times New Roman"/>
          <w:sz w:val="24"/>
          <w:szCs w:val="24"/>
        </w:rPr>
        <w:t xml:space="preserve"> are </w:t>
      </w:r>
      <w:r w:rsidRPr="00C255AD">
        <w:rPr>
          <w:rFonts w:ascii="Times New Roman" w:hAnsi="Times New Roman" w:cs="Times New Roman"/>
          <w:sz w:val="24"/>
          <w:szCs w:val="24"/>
        </w:rPr>
        <w:t>Wednesdays</w:t>
      </w:r>
      <w:r w:rsidR="00F87C60">
        <w:rPr>
          <w:rFonts w:ascii="Times New Roman" w:hAnsi="Times New Roman" w:cs="Times New Roman"/>
          <w:sz w:val="24"/>
          <w:szCs w:val="24"/>
        </w:rPr>
        <w:t>,</w:t>
      </w:r>
      <w:r w:rsidRPr="00C255AD">
        <w:rPr>
          <w:rFonts w:ascii="Times New Roman" w:hAnsi="Times New Roman" w:cs="Times New Roman"/>
          <w:sz w:val="24"/>
          <w:szCs w:val="24"/>
        </w:rPr>
        <w:t xml:space="preserve"> </w:t>
      </w:r>
      <w:r w:rsidR="00065280">
        <w:rPr>
          <w:rFonts w:ascii="Times New Roman" w:hAnsi="Times New Roman" w:cs="Times New Roman"/>
          <w:sz w:val="24"/>
          <w:szCs w:val="24"/>
        </w:rPr>
        <w:t>4</w:t>
      </w:r>
      <w:r w:rsidRPr="00C255AD">
        <w:rPr>
          <w:rFonts w:ascii="Times New Roman" w:hAnsi="Times New Roman" w:cs="Times New Roman"/>
          <w:sz w:val="24"/>
          <w:szCs w:val="24"/>
        </w:rPr>
        <w:t>:00-</w:t>
      </w:r>
      <w:r w:rsidR="00065280">
        <w:rPr>
          <w:rFonts w:ascii="Times New Roman" w:hAnsi="Times New Roman" w:cs="Times New Roman"/>
          <w:sz w:val="24"/>
          <w:szCs w:val="24"/>
        </w:rPr>
        <w:t>5</w:t>
      </w:r>
      <w:r w:rsidRPr="00C255AD">
        <w:rPr>
          <w:rFonts w:ascii="Times New Roman" w:hAnsi="Times New Roman" w:cs="Times New Roman"/>
          <w:sz w:val="24"/>
          <w:szCs w:val="24"/>
        </w:rPr>
        <w:t xml:space="preserve">:00pm EST in </w:t>
      </w:r>
      <w:r w:rsidR="002431E8">
        <w:rPr>
          <w:rFonts w:ascii="Times New Roman" w:hAnsi="Times New Roman" w:cs="Times New Roman"/>
          <w:sz w:val="24"/>
          <w:szCs w:val="24"/>
        </w:rPr>
        <w:t>Zoom</w:t>
      </w:r>
      <w:r w:rsidRPr="00C255AD">
        <w:rPr>
          <w:rFonts w:ascii="Times New Roman" w:hAnsi="Times New Roman" w:cs="Times New Roman"/>
          <w:sz w:val="24"/>
          <w:szCs w:val="24"/>
        </w:rPr>
        <w:t xml:space="preserve">.  </w:t>
      </w:r>
      <w:r w:rsidR="00D43CED">
        <w:rPr>
          <w:rFonts w:ascii="Times New Roman" w:hAnsi="Times New Roman" w:cs="Times New Roman"/>
          <w:sz w:val="24"/>
          <w:szCs w:val="24"/>
        </w:rPr>
        <w:t xml:space="preserve">A link will be </w:t>
      </w:r>
      <w:r w:rsidR="00EC009F">
        <w:rPr>
          <w:rFonts w:ascii="Times New Roman" w:hAnsi="Times New Roman" w:cs="Times New Roman"/>
          <w:sz w:val="24"/>
          <w:szCs w:val="24"/>
        </w:rPr>
        <w:t>inserted</w:t>
      </w:r>
      <w:r w:rsidR="00D43CED">
        <w:rPr>
          <w:rFonts w:ascii="Times New Roman" w:hAnsi="Times New Roman" w:cs="Times New Roman"/>
          <w:sz w:val="24"/>
          <w:szCs w:val="24"/>
        </w:rPr>
        <w:t xml:space="preserve"> each week in our Blackboard calendar.  </w:t>
      </w:r>
      <w:r w:rsidRPr="00C255AD">
        <w:rPr>
          <w:rFonts w:ascii="Times New Roman" w:hAnsi="Times New Roman" w:cs="Times New Roman"/>
          <w:sz w:val="24"/>
          <w:szCs w:val="24"/>
        </w:rPr>
        <w:t xml:space="preserve">These office hours are reserved for our class.   </w:t>
      </w:r>
      <w:r w:rsidR="00F87C60">
        <w:rPr>
          <w:rFonts w:ascii="Times New Roman" w:hAnsi="Times New Roman" w:cs="Times New Roman"/>
          <w:sz w:val="24"/>
          <w:szCs w:val="24"/>
        </w:rPr>
        <w:t>Since these</w:t>
      </w:r>
      <w:r w:rsidRPr="00C255AD">
        <w:rPr>
          <w:rFonts w:ascii="Times New Roman" w:hAnsi="Times New Roman" w:cs="Times New Roman"/>
          <w:sz w:val="24"/>
          <w:szCs w:val="24"/>
        </w:rPr>
        <w:t xml:space="preserve"> are office hours</w:t>
      </w:r>
      <w:r w:rsidR="004B0E4B">
        <w:rPr>
          <w:rFonts w:ascii="Times New Roman" w:hAnsi="Times New Roman" w:cs="Times New Roman"/>
          <w:sz w:val="24"/>
          <w:szCs w:val="24"/>
        </w:rPr>
        <w:t xml:space="preserve"> for the entire class</w:t>
      </w:r>
      <w:r w:rsidR="00302AC9">
        <w:rPr>
          <w:rFonts w:ascii="Times New Roman" w:hAnsi="Times New Roman" w:cs="Times New Roman"/>
          <w:sz w:val="24"/>
          <w:szCs w:val="24"/>
        </w:rPr>
        <w:t xml:space="preserve">, </w:t>
      </w:r>
      <w:r w:rsidRPr="00C255AD">
        <w:rPr>
          <w:rFonts w:ascii="Times New Roman" w:hAnsi="Times New Roman" w:cs="Times New Roman"/>
          <w:sz w:val="24"/>
          <w:szCs w:val="24"/>
        </w:rPr>
        <w:t xml:space="preserve">please do not hesitate to contact me </w:t>
      </w:r>
      <w:r w:rsidR="00302AC9">
        <w:rPr>
          <w:rFonts w:ascii="Times New Roman" w:hAnsi="Times New Roman" w:cs="Times New Roman"/>
          <w:sz w:val="24"/>
          <w:szCs w:val="24"/>
        </w:rPr>
        <w:t>if you prefer</w:t>
      </w:r>
      <w:r w:rsidRPr="00C255AD">
        <w:rPr>
          <w:rFonts w:ascii="Times New Roman" w:hAnsi="Times New Roman" w:cs="Times New Roman"/>
          <w:sz w:val="24"/>
          <w:szCs w:val="24"/>
        </w:rPr>
        <w:t xml:space="preserve"> a private appointment.</w:t>
      </w:r>
      <w:r w:rsidR="00255287">
        <w:rPr>
          <w:rFonts w:ascii="Times New Roman" w:hAnsi="Times New Roman" w:cs="Times New Roman"/>
          <w:sz w:val="24"/>
          <w:szCs w:val="24"/>
        </w:rPr>
        <w:t xml:space="preserve">  </w:t>
      </w:r>
    </w:p>
    <w:p w14:paraId="0B2F4230" w14:textId="2F0AD64C" w:rsidR="00F87C60" w:rsidRDefault="00F87C60" w:rsidP="00F87C60">
      <w:pPr>
        <w:jc w:val="both"/>
        <w:rPr>
          <w:rFonts w:ascii="Times New Roman" w:hAnsi="Times New Roman" w:cs="Times New Roman"/>
          <w:sz w:val="24"/>
          <w:szCs w:val="24"/>
        </w:rPr>
      </w:pPr>
    </w:p>
    <w:p w14:paraId="16F92E23" w14:textId="4229B795" w:rsidR="00533C9C" w:rsidRPr="00255287" w:rsidRDefault="00533C9C" w:rsidP="00533C9C">
      <w:pPr>
        <w:jc w:val="both"/>
        <w:rPr>
          <w:rFonts w:ascii="Times New Roman" w:hAnsi="Times New Roman" w:cs="Times New Roman"/>
          <w:sz w:val="24"/>
          <w:szCs w:val="24"/>
        </w:rPr>
      </w:pPr>
      <w:r>
        <w:rPr>
          <w:rFonts w:ascii="Times New Roman" w:hAnsi="Times New Roman" w:cs="Times New Roman"/>
          <w:sz w:val="24"/>
          <w:szCs w:val="24"/>
        </w:rPr>
        <w:t>My goal this semester is to be as present and helpful to you as I can.  Make an appointment with my whenever you need help—whether philosophical, academic, or personal.  Email is often better for setting up appointments, but text or call me in any difficult situation or emergency.  My person cell number is above and due to my own work-home-from situation being extremely difficult, I have been granted access to my office and you can sometimes reach me there as well.</w:t>
      </w:r>
    </w:p>
    <w:p w14:paraId="045A9FC5" w14:textId="530FB0E7" w:rsidR="00104C9A" w:rsidRDefault="00F87C60" w:rsidP="00255287">
      <w:pPr>
        <w:ind w:left="1100"/>
        <w:jc w:val="both"/>
        <w:rPr>
          <w:rFonts w:ascii="Times New Roman" w:hAnsi="Times New Roman" w:cs="Times New Roman"/>
          <w:sz w:val="24"/>
          <w:szCs w:val="24"/>
        </w:rPr>
      </w:pPr>
      <w:r>
        <w:rPr>
          <w:rFonts w:ascii="Times New Roman" w:hAnsi="Times New Roman" w:cs="Times New Roman"/>
          <w:sz w:val="24"/>
          <w:szCs w:val="24"/>
        </w:rPr>
        <w:t xml:space="preserve"> </w:t>
      </w:r>
    </w:p>
    <w:p w14:paraId="585C041B" w14:textId="1ABB6D21" w:rsidR="00104C9A" w:rsidRPr="003E53AF" w:rsidRDefault="003E53AF" w:rsidP="00F07D37">
      <w:pPr>
        <w:rPr>
          <w:rFonts w:ascii="Times New Roman" w:hAnsi="Times New Roman" w:cs="Times New Roman"/>
          <w:b/>
          <w:bCs/>
          <w:sz w:val="24"/>
          <w:szCs w:val="24"/>
        </w:rPr>
      </w:pPr>
      <w:r w:rsidRPr="003E53AF">
        <w:rPr>
          <w:rFonts w:ascii="Times New Roman" w:hAnsi="Times New Roman" w:cs="Times New Roman"/>
          <w:b/>
          <w:bCs/>
          <w:sz w:val="24"/>
          <w:szCs w:val="24"/>
        </w:rPr>
        <w:t xml:space="preserve">Rough </w:t>
      </w:r>
      <w:r w:rsidR="00104C9A" w:rsidRPr="003E53AF">
        <w:rPr>
          <w:rFonts w:ascii="Times New Roman" w:hAnsi="Times New Roman" w:cs="Times New Roman"/>
          <w:b/>
          <w:bCs/>
          <w:sz w:val="24"/>
          <w:szCs w:val="24"/>
        </w:rPr>
        <w:t>overview of how this class works</w:t>
      </w:r>
    </w:p>
    <w:p w14:paraId="3D7A06FA" w14:textId="77777777" w:rsidR="00104C9A" w:rsidRDefault="00104C9A" w:rsidP="00F07D37">
      <w:pPr>
        <w:rPr>
          <w:rFonts w:ascii="Times New Roman" w:hAnsi="Times New Roman" w:cs="Times New Roman"/>
          <w:sz w:val="24"/>
          <w:szCs w:val="24"/>
        </w:rPr>
      </w:pPr>
    </w:p>
    <w:p w14:paraId="0BB272FE" w14:textId="2E5D09B8" w:rsidR="00104C9A" w:rsidRDefault="00C04462" w:rsidP="00104C9A">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Most</w:t>
      </w:r>
      <w:r w:rsidR="00104C9A" w:rsidRPr="00104C9A">
        <w:rPr>
          <w:rFonts w:ascii="Times New Roman" w:hAnsi="Times New Roman" w:cs="Times New Roman"/>
          <w:sz w:val="24"/>
          <w:szCs w:val="24"/>
        </w:rPr>
        <w:t xml:space="preserve"> week</w:t>
      </w:r>
      <w:r>
        <w:rPr>
          <w:rFonts w:ascii="Times New Roman" w:hAnsi="Times New Roman" w:cs="Times New Roman"/>
          <w:sz w:val="24"/>
          <w:szCs w:val="24"/>
        </w:rPr>
        <w:t>s</w:t>
      </w:r>
      <w:r w:rsidR="00104C9A" w:rsidRPr="00104C9A">
        <w:rPr>
          <w:rFonts w:ascii="Times New Roman" w:hAnsi="Times New Roman" w:cs="Times New Roman"/>
          <w:sz w:val="24"/>
          <w:szCs w:val="24"/>
        </w:rPr>
        <w:t xml:space="preserve"> there are a bunch of short video lectures, and they are posted at least a couple weeks in advance so that you can work at your own pace.  </w:t>
      </w:r>
      <w:r w:rsidR="00EC009F">
        <w:rPr>
          <w:rFonts w:ascii="Times New Roman" w:hAnsi="Times New Roman" w:cs="Times New Roman"/>
          <w:sz w:val="24"/>
          <w:szCs w:val="24"/>
        </w:rPr>
        <w:t>Other weeks we will have presentations.</w:t>
      </w:r>
    </w:p>
    <w:p w14:paraId="5DDB31CF" w14:textId="2DFEEDD5" w:rsidR="00104C9A" w:rsidRPr="001756E0" w:rsidRDefault="00104C9A" w:rsidP="00104C9A">
      <w:pPr>
        <w:pStyle w:val="ListParagraph"/>
        <w:numPr>
          <w:ilvl w:val="0"/>
          <w:numId w:val="36"/>
        </w:numPr>
        <w:rPr>
          <w:rFonts w:ascii="Times New Roman" w:hAnsi="Times New Roman" w:cs="Times New Roman"/>
          <w:b/>
          <w:bCs/>
          <w:sz w:val="24"/>
          <w:szCs w:val="24"/>
        </w:rPr>
      </w:pPr>
      <w:r w:rsidRPr="00104C9A">
        <w:rPr>
          <w:rFonts w:ascii="Times New Roman" w:hAnsi="Times New Roman" w:cs="Times New Roman"/>
          <w:sz w:val="24"/>
          <w:szCs w:val="24"/>
        </w:rPr>
        <w:t xml:space="preserve">There are readings that you can complete either before or after viewing the video lectures.  </w:t>
      </w:r>
      <w:r w:rsidRPr="001756E0">
        <w:rPr>
          <w:rFonts w:ascii="Times New Roman" w:hAnsi="Times New Roman" w:cs="Times New Roman"/>
          <w:b/>
          <w:bCs/>
          <w:sz w:val="24"/>
          <w:szCs w:val="24"/>
        </w:rPr>
        <w:t xml:space="preserve">All readings are </w:t>
      </w:r>
      <w:r w:rsidR="003E53AF" w:rsidRPr="001756E0">
        <w:rPr>
          <w:rFonts w:ascii="Times New Roman" w:hAnsi="Times New Roman" w:cs="Times New Roman"/>
          <w:b/>
          <w:bCs/>
          <w:sz w:val="24"/>
          <w:szCs w:val="24"/>
        </w:rPr>
        <w:t xml:space="preserve">already posted and </w:t>
      </w:r>
      <w:r w:rsidRPr="001756E0">
        <w:rPr>
          <w:rFonts w:ascii="Times New Roman" w:hAnsi="Times New Roman" w:cs="Times New Roman"/>
          <w:b/>
          <w:bCs/>
          <w:sz w:val="24"/>
          <w:szCs w:val="24"/>
        </w:rPr>
        <w:t>free</w:t>
      </w:r>
      <w:r w:rsidR="00065280" w:rsidRPr="001756E0">
        <w:rPr>
          <w:rFonts w:ascii="Times New Roman" w:hAnsi="Times New Roman" w:cs="Times New Roman"/>
          <w:b/>
          <w:bCs/>
          <w:sz w:val="24"/>
          <w:szCs w:val="24"/>
        </w:rPr>
        <w:t>.</w:t>
      </w:r>
    </w:p>
    <w:p w14:paraId="1961541E" w14:textId="09F0AED3" w:rsidR="00104C9A" w:rsidRDefault="00104C9A" w:rsidP="00104C9A">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During our scheduled class time, </w:t>
      </w:r>
      <w:r w:rsidR="00EC1669">
        <w:rPr>
          <w:rFonts w:ascii="Times New Roman" w:hAnsi="Times New Roman" w:cs="Times New Roman"/>
          <w:sz w:val="24"/>
          <w:szCs w:val="24"/>
        </w:rPr>
        <w:t xml:space="preserve">we </w:t>
      </w:r>
      <w:r>
        <w:rPr>
          <w:rFonts w:ascii="Times New Roman" w:hAnsi="Times New Roman" w:cs="Times New Roman"/>
          <w:sz w:val="24"/>
          <w:szCs w:val="24"/>
        </w:rPr>
        <w:t>will meet to talk about the material</w:t>
      </w:r>
      <w:r w:rsidR="00532C3C">
        <w:rPr>
          <w:rFonts w:ascii="Times New Roman" w:hAnsi="Times New Roman" w:cs="Times New Roman"/>
          <w:sz w:val="24"/>
          <w:szCs w:val="24"/>
        </w:rPr>
        <w:t xml:space="preserve"> in </w:t>
      </w:r>
      <w:r w:rsidR="008B466B">
        <w:rPr>
          <w:rFonts w:ascii="Times New Roman" w:hAnsi="Times New Roman" w:cs="Times New Roman"/>
          <w:sz w:val="24"/>
          <w:szCs w:val="24"/>
        </w:rPr>
        <w:t>Zoom</w:t>
      </w:r>
      <w:r>
        <w:rPr>
          <w:rFonts w:ascii="Times New Roman" w:hAnsi="Times New Roman" w:cs="Times New Roman"/>
          <w:sz w:val="24"/>
          <w:szCs w:val="24"/>
        </w:rPr>
        <w:t>.</w:t>
      </w:r>
      <w:r w:rsidR="00255287">
        <w:rPr>
          <w:rFonts w:ascii="Times New Roman" w:hAnsi="Times New Roman" w:cs="Times New Roman"/>
          <w:sz w:val="24"/>
          <w:szCs w:val="24"/>
        </w:rPr>
        <w:t xml:space="preserve">  Ideally, it’d be great to see you through video. </w:t>
      </w:r>
      <w:r w:rsidR="001E33CC">
        <w:rPr>
          <w:rFonts w:ascii="Times New Roman" w:hAnsi="Times New Roman" w:cs="Times New Roman"/>
          <w:sz w:val="24"/>
          <w:szCs w:val="24"/>
        </w:rPr>
        <w:t xml:space="preserve"> But I understand that you may not always be able to turn your camera on.</w:t>
      </w:r>
    </w:p>
    <w:p w14:paraId="5E9694D2" w14:textId="303960CA" w:rsidR="00D43CED" w:rsidRDefault="00EC009F" w:rsidP="00104C9A">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Meeting links </w:t>
      </w:r>
      <w:r w:rsidR="00532C3C">
        <w:rPr>
          <w:rFonts w:ascii="Times New Roman" w:hAnsi="Times New Roman" w:cs="Times New Roman"/>
          <w:sz w:val="24"/>
          <w:szCs w:val="24"/>
        </w:rPr>
        <w:t xml:space="preserve">for these synchronous sessions in </w:t>
      </w:r>
      <w:r w:rsidR="008B466B">
        <w:rPr>
          <w:rFonts w:ascii="Times New Roman" w:hAnsi="Times New Roman" w:cs="Times New Roman"/>
          <w:sz w:val="24"/>
          <w:szCs w:val="24"/>
        </w:rPr>
        <w:t>Zoom</w:t>
      </w:r>
      <w:r w:rsidR="00532C3C">
        <w:rPr>
          <w:rFonts w:ascii="Times New Roman" w:hAnsi="Times New Roman" w:cs="Times New Roman"/>
          <w:sz w:val="24"/>
          <w:szCs w:val="24"/>
        </w:rPr>
        <w:t xml:space="preserve"> </w:t>
      </w:r>
      <w:r w:rsidR="00D43CED">
        <w:rPr>
          <w:rFonts w:ascii="Times New Roman" w:hAnsi="Times New Roman" w:cs="Times New Roman"/>
          <w:sz w:val="24"/>
          <w:szCs w:val="24"/>
        </w:rPr>
        <w:t>will be inserted into our weekly Blackboard calendar for easy access.</w:t>
      </w:r>
      <w:r w:rsidR="004E49C6">
        <w:rPr>
          <w:rFonts w:ascii="Times New Roman" w:hAnsi="Times New Roman" w:cs="Times New Roman"/>
          <w:sz w:val="24"/>
          <w:szCs w:val="24"/>
        </w:rPr>
        <w:t xml:space="preserve">  </w:t>
      </w:r>
      <w:r w:rsidR="004E49C6">
        <w:rPr>
          <w:rFonts w:ascii="Times New Roman" w:hAnsi="Times New Roman" w:cs="Times New Roman"/>
          <w:b/>
          <w:bCs/>
          <w:sz w:val="24"/>
          <w:szCs w:val="24"/>
        </w:rPr>
        <w:t xml:space="preserve">Everything you ever need will be linked in Blackboard.  </w:t>
      </w:r>
    </w:p>
    <w:p w14:paraId="7641C114" w14:textId="5F2C34F7" w:rsidR="00C04462" w:rsidRDefault="00C04462" w:rsidP="00104C9A">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All class meetings will be recorded and made available on Blackboard.</w:t>
      </w:r>
    </w:p>
    <w:p w14:paraId="019A861F" w14:textId="6D650367" w:rsidR="00846254" w:rsidRPr="00846254" w:rsidRDefault="00846254" w:rsidP="00846254">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In general, my goal is to turn this class into something like a tutorial system.  We meet chiefly in very small groups or one-on-one, and we spend all synchronous time in discussion as opposed to lecture.</w:t>
      </w:r>
    </w:p>
    <w:p w14:paraId="42BC46FD" w14:textId="4BFC3CD7" w:rsidR="003E53AF" w:rsidRDefault="003E53AF" w:rsidP="003E53AF">
      <w:pPr>
        <w:jc w:val="both"/>
        <w:rPr>
          <w:rFonts w:ascii="Times New Roman" w:hAnsi="Times New Roman" w:cs="Times New Roman"/>
          <w:sz w:val="24"/>
          <w:szCs w:val="24"/>
        </w:rPr>
      </w:pPr>
    </w:p>
    <w:p w14:paraId="4E879471" w14:textId="77777777" w:rsidR="003E53AF" w:rsidRPr="00C255AD" w:rsidRDefault="003E53AF" w:rsidP="003E53AF">
      <w:pPr>
        <w:keepNext/>
        <w:jc w:val="both"/>
        <w:rPr>
          <w:rFonts w:ascii="Times New Roman" w:hAnsi="Times New Roman" w:cs="Times New Roman"/>
          <w:b/>
          <w:sz w:val="24"/>
          <w:szCs w:val="24"/>
        </w:rPr>
      </w:pPr>
      <w:r w:rsidRPr="00C255AD">
        <w:rPr>
          <w:rFonts w:ascii="Times New Roman" w:hAnsi="Times New Roman" w:cs="Times New Roman"/>
          <w:b/>
          <w:sz w:val="24"/>
          <w:szCs w:val="24"/>
        </w:rPr>
        <w:t>Evaluation</w:t>
      </w:r>
    </w:p>
    <w:p w14:paraId="55FDB1E8" w14:textId="02D31442" w:rsidR="003E53AF" w:rsidRDefault="003E53AF" w:rsidP="00FF0C9A">
      <w:pPr>
        <w:keepNext/>
        <w:jc w:val="both"/>
        <w:rPr>
          <w:rFonts w:ascii="Times New Roman" w:hAnsi="Times New Roman" w:cs="Times New Roman"/>
          <w:b/>
          <w:sz w:val="24"/>
          <w:szCs w:val="24"/>
        </w:rPr>
      </w:pPr>
    </w:p>
    <w:p w14:paraId="009EFADC" w14:textId="1F31E338" w:rsidR="003E53AF" w:rsidRDefault="003E53AF" w:rsidP="003831C7">
      <w:pPr>
        <w:keepNext/>
        <w:ind w:left="360"/>
        <w:jc w:val="both"/>
        <w:rPr>
          <w:rFonts w:ascii="Times New Roman" w:hAnsi="Times New Roman" w:cs="Times New Roman"/>
          <w:b/>
          <w:sz w:val="24"/>
          <w:szCs w:val="24"/>
        </w:rPr>
      </w:pPr>
      <w:r>
        <w:rPr>
          <w:rFonts w:ascii="Times New Roman" w:hAnsi="Times New Roman" w:cs="Times New Roman"/>
          <w:b/>
          <w:sz w:val="24"/>
          <w:szCs w:val="24"/>
        </w:rPr>
        <w:t xml:space="preserve">Participation: </w:t>
      </w:r>
      <w:r>
        <w:rPr>
          <w:rFonts w:ascii="Times New Roman" w:hAnsi="Times New Roman" w:cs="Times New Roman"/>
          <w:bCs/>
          <w:sz w:val="24"/>
          <w:szCs w:val="24"/>
        </w:rPr>
        <w:t>Try to be as present and engaged as possible during our weekly discussion sections</w:t>
      </w:r>
      <w:r w:rsidR="00255287">
        <w:rPr>
          <w:rFonts w:ascii="Times New Roman" w:hAnsi="Times New Roman" w:cs="Times New Roman"/>
          <w:bCs/>
          <w:sz w:val="24"/>
          <w:szCs w:val="24"/>
        </w:rPr>
        <w:t>.  M</w:t>
      </w:r>
      <w:r>
        <w:rPr>
          <w:rFonts w:ascii="Times New Roman" w:hAnsi="Times New Roman" w:cs="Times New Roman"/>
          <w:bCs/>
          <w:sz w:val="24"/>
          <w:szCs w:val="24"/>
        </w:rPr>
        <w:t>ake appointments to chat one-on-one or in small groups.</w:t>
      </w:r>
      <w:r w:rsidRPr="00104C9A">
        <w:rPr>
          <w:rFonts w:ascii="Times New Roman" w:hAnsi="Times New Roman" w:cs="Times New Roman"/>
          <w:b/>
          <w:sz w:val="24"/>
          <w:szCs w:val="24"/>
        </w:rPr>
        <w:t xml:space="preserve"> </w:t>
      </w:r>
      <w:r w:rsidR="00255287" w:rsidRPr="00255287">
        <w:rPr>
          <w:rFonts w:ascii="Times New Roman" w:hAnsi="Times New Roman" w:cs="Times New Roman"/>
          <w:bCs/>
          <w:sz w:val="24"/>
          <w:szCs w:val="24"/>
        </w:rPr>
        <w:t xml:space="preserve"> </w:t>
      </w:r>
      <w:r>
        <w:rPr>
          <w:rFonts w:ascii="Times New Roman" w:hAnsi="Times New Roman" w:cs="Times New Roman"/>
          <w:b/>
          <w:sz w:val="24"/>
          <w:szCs w:val="24"/>
        </w:rPr>
        <w:t>10</w:t>
      </w:r>
      <w:r w:rsidRPr="008725F5">
        <w:rPr>
          <w:rFonts w:ascii="Times New Roman" w:hAnsi="Times New Roman" w:cs="Times New Roman"/>
          <w:b/>
          <w:sz w:val="24"/>
          <w:szCs w:val="24"/>
        </w:rPr>
        <w:t>% of your grade, graded on a pass/no pass basis</w:t>
      </w:r>
      <w:r>
        <w:rPr>
          <w:rFonts w:ascii="Times New Roman" w:hAnsi="Times New Roman" w:cs="Times New Roman"/>
          <w:b/>
          <w:sz w:val="24"/>
          <w:szCs w:val="24"/>
        </w:rPr>
        <w:t xml:space="preserve"> with a pass being the equivalent of an A.</w:t>
      </w:r>
    </w:p>
    <w:p w14:paraId="27202EFF" w14:textId="77777777" w:rsidR="003831C7" w:rsidRPr="00C255AD" w:rsidRDefault="003831C7" w:rsidP="00EC1669">
      <w:pPr>
        <w:keepNext/>
        <w:jc w:val="both"/>
        <w:rPr>
          <w:rFonts w:ascii="Times New Roman" w:hAnsi="Times New Roman" w:cs="Times New Roman"/>
          <w:b/>
          <w:sz w:val="24"/>
          <w:szCs w:val="24"/>
        </w:rPr>
      </w:pPr>
    </w:p>
    <w:p w14:paraId="2BB65E24" w14:textId="785D62F2" w:rsidR="003E53AF" w:rsidRDefault="004632E6" w:rsidP="00EC1669">
      <w:pPr>
        <w:keepNext/>
        <w:ind w:left="360"/>
        <w:jc w:val="both"/>
        <w:rPr>
          <w:rFonts w:ascii="Times New Roman" w:hAnsi="Times New Roman" w:cs="Times New Roman"/>
          <w:b/>
          <w:sz w:val="24"/>
          <w:szCs w:val="24"/>
        </w:rPr>
      </w:pPr>
      <w:r>
        <w:rPr>
          <w:rFonts w:ascii="Times New Roman" w:hAnsi="Times New Roman" w:cs="Times New Roman"/>
          <w:b/>
          <w:sz w:val="24"/>
          <w:szCs w:val="24"/>
        </w:rPr>
        <w:t>Two p</w:t>
      </w:r>
      <w:r w:rsidR="00EC1669">
        <w:rPr>
          <w:rFonts w:ascii="Times New Roman" w:hAnsi="Times New Roman" w:cs="Times New Roman"/>
          <w:b/>
          <w:sz w:val="24"/>
          <w:szCs w:val="24"/>
        </w:rPr>
        <w:t>resentations</w:t>
      </w:r>
      <w:r w:rsidR="003E53AF" w:rsidRPr="00C255AD">
        <w:rPr>
          <w:rFonts w:ascii="Times New Roman" w:hAnsi="Times New Roman" w:cs="Times New Roman"/>
          <w:b/>
          <w:sz w:val="24"/>
          <w:szCs w:val="24"/>
        </w:rPr>
        <w:t>:</w:t>
      </w:r>
      <w:r w:rsidR="00EC1669">
        <w:rPr>
          <w:rFonts w:ascii="Times New Roman" w:hAnsi="Times New Roman" w:cs="Times New Roman"/>
          <w:b/>
          <w:sz w:val="24"/>
          <w:szCs w:val="24"/>
        </w:rPr>
        <w:t xml:space="preserve">  </w:t>
      </w:r>
      <w:r w:rsidR="00EC1669" w:rsidRPr="00EC1669">
        <w:rPr>
          <w:rFonts w:ascii="Times New Roman" w:hAnsi="Times New Roman" w:cs="Times New Roman"/>
          <w:bCs/>
          <w:sz w:val="24"/>
          <w:szCs w:val="24"/>
        </w:rPr>
        <w:t>You will do two presentations for this class</w:t>
      </w:r>
      <w:r w:rsidR="003831C7">
        <w:rPr>
          <w:rFonts w:ascii="Times New Roman" w:hAnsi="Times New Roman" w:cs="Times New Roman"/>
          <w:bCs/>
          <w:sz w:val="24"/>
          <w:szCs w:val="24"/>
        </w:rPr>
        <w:t>: one on a secondary source on our reading schedule and one on your final paper topic.</w:t>
      </w:r>
      <w:r w:rsidR="00EC1669" w:rsidRPr="00EC1669">
        <w:rPr>
          <w:rFonts w:ascii="Times New Roman" w:hAnsi="Times New Roman" w:cs="Times New Roman"/>
          <w:bCs/>
          <w:sz w:val="24"/>
          <w:szCs w:val="24"/>
        </w:rPr>
        <w:t xml:space="preserve">  I’ll leave it up to you whether you want to do your presentation synchronously or if you’d like to record yourself in advance</w:t>
      </w:r>
      <w:r w:rsidR="00EC1669">
        <w:rPr>
          <w:rFonts w:ascii="Times New Roman" w:hAnsi="Times New Roman" w:cs="Times New Roman"/>
          <w:bCs/>
          <w:sz w:val="24"/>
          <w:szCs w:val="24"/>
        </w:rPr>
        <w:t>.  If you prefer, we can easily find a way for people to submit any questions in asynchronously and in advance, so as to relieve the pressure of responding on the spot</w:t>
      </w:r>
      <w:r w:rsidR="003831C7">
        <w:rPr>
          <w:rFonts w:ascii="Times New Roman" w:hAnsi="Times New Roman" w:cs="Times New Roman"/>
          <w:bCs/>
          <w:sz w:val="24"/>
          <w:szCs w:val="24"/>
        </w:rPr>
        <w:t xml:space="preserve"> or </w:t>
      </w:r>
      <w:r w:rsidR="0032245B">
        <w:rPr>
          <w:rFonts w:ascii="Times New Roman" w:hAnsi="Times New Roman" w:cs="Times New Roman"/>
          <w:bCs/>
          <w:sz w:val="24"/>
          <w:szCs w:val="24"/>
        </w:rPr>
        <w:t>worrying about an internet connection</w:t>
      </w:r>
      <w:r w:rsidR="00EC1669">
        <w:rPr>
          <w:rFonts w:ascii="Times New Roman" w:hAnsi="Times New Roman" w:cs="Times New Roman"/>
          <w:bCs/>
          <w:sz w:val="24"/>
          <w:szCs w:val="24"/>
        </w:rPr>
        <w:t xml:space="preserve">.  Each student gets to decide what is best.  </w:t>
      </w:r>
      <w:r w:rsidR="00EC1669">
        <w:rPr>
          <w:rFonts w:ascii="Times New Roman" w:hAnsi="Times New Roman" w:cs="Times New Roman"/>
          <w:sz w:val="24"/>
          <w:szCs w:val="24"/>
        </w:rPr>
        <w:t xml:space="preserve">Each presentation is worth </w:t>
      </w:r>
      <w:r w:rsidR="003E53AF">
        <w:rPr>
          <w:rFonts w:ascii="Times New Roman" w:hAnsi="Times New Roman" w:cs="Times New Roman"/>
          <w:b/>
          <w:sz w:val="24"/>
          <w:szCs w:val="24"/>
        </w:rPr>
        <w:t>1</w:t>
      </w:r>
      <w:r w:rsidR="00235CB2">
        <w:rPr>
          <w:rFonts w:ascii="Times New Roman" w:hAnsi="Times New Roman" w:cs="Times New Roman"/>
          <w:b/>
          <w:sz w:val="24"/>
          <w:szCs w:val="24"/>
        </w:rPr>
        <w:t>5</w:t>
      </w:r>
      <w:r w:rsidR="003E53AF" w:rsidRPr="00C255AD">
        <w:rPr>
          <w:rFonts w:ascii="Times New Roman" w:hAnsi="Times New Roman" w:cs="Times New Roman"/>
          <w:b/>
          <w:sz w:val="24"/>
          <w:szCs w:val="24"/>
        </w:rPr>
        <w:t>% of your final grade.</w:t>
      </w:r>
    </w:p>
    <w:p w14:paraId="7700E23F" w14:textId="77F475CE" w:rsidR="003831C7" w:rsidRDefault="003831C7" w:rsidP="00EC1669">
      <w:pPr>
        <w:keepNext/>
        <w:ind w:left="360"/>
        <w:jc w:val="both"/>
        <w:rPr>
          <w:rFonts w:ascii="Times New Roman" w:hAnsi="Times New Roman" w:cs="Times New Roman"/>
          <w:b/>
          <w:sz w:val="24"/>
          <w:szCs w:val="24"/>
        </w:rPr>
      </w:pPr>
    </w:p>
    <w:p w14:paraId="785867D4" w14:textId="5DA921E8" w:rsidR="003831C7" w:rsidRDefault="003831C7" w:rsidP="00EC1669">
      <w:pPr>
        <w:keepNext/>
        <w:ind w:left="360"/>
        <w:jc w:val="both"/>
        <w:rPr>
          <w:rFonts w:ascii="Times New Roman" w:hAnsi="Times New Roman" w:cs="Times New Roman"/>
          <w:b/>
          <w:sz w:val="24"/>
          <w:szCs w:val="24"/>
        </w:rPr>
      </w:pPr>
      <w:r>
        <w:rPr>
          <w:rFonts w:ascii="Times New Roman" w:hAnsi="Times New Roman" w:cs="Times New Roman"/>
          <w:b/>
          <w:sz w:val="24"/>
          <w:szCs w:val="24"/>
        </w:rPr>
        <w:t>Final paper prospectus</w:t>
      </w:r>
      <w:r w:rsidR="00D32CD9">
        <w:rPr>
          <w:rFonts w:ascii="Times New Roman" w:hAnsi="Times New Roman" w:cs="Times New Roman"/>
          <w:b/>
          <w:sz w:val="24"/>
          <w:szCs w:val="24"/>
        </w:rPr>
        <w:t>/bibl</w:t>
      </w:r>
      <w:r w:rsidR="00AC5684">
        <w:rPr>
          <w:rFonts w:ascii="Times New Roman" w:hAnsi="Times New Roman" w:cs="Times New Roman"/>
          <w:b/>
          <w:sz w:val="24"/>
          <w:szCs w:val="24"/>
        </w:rPr>
        <w:t>i</w:t>
      </w:r>
      <w:r w:rsidR="00D32CD9">
        <w:rPr>
          <w:rFonts w:ascii="Times New Roman" w:hAnsi="Times New Roman" w:cs="Times New Roman"/>
          <w:b/>
          <w:sz w:val="24"/>
          <w:szCs w:val="24"/>
        </w:rPr>
        <w:t>ography</w:t>
      </w:r>
      <w:r>
        <w:rPr>
          <w:rFonts w:ascii="Times New Roman" w:hAnsi="Times New Roman" w:cs="Times New Roman"/>
          <w:b/>
          <w:sz w:val="24"/>
          <w:szCs w:val="24"/>
        </w:rPr>
        <w:t xml:space="preserve">: </w:t>
      </w:r>
      <w:r>
        <w:rPr>
          <w:rFonts w:ascii="Times New Roman" w:hAnsi="Times New Roman" w:cs="Times New Roman"/>
          <w:bCs/>
          <w:sz w:val="24"/>
          <w:szCs w:val="24"/>
        </w:rPr>
        <w:t xml:space="preserve"> You’ll </w:t>
      </w:r>
      <w:r w:rsidR="0032245B">
        <w:rPr>
          <w:rFonts w:ascii="Times New Roman" w:hAnsi="Times New Roman" w:cs="Times New Roman"/>
          <w:bCs/>
          <w:sz w:val="24"/>
          <w:szCs w:val="24"/>
        </w:rPr>
        <w:t xml:space="preserve">write a brief prospectus, </w:t>
      </w:r>
      <w:r w:rsidR="00D32CD9">
        <w:rPr>
          <w:rFonts w:ascii="Times New Roman" w:hAnsi="Times New Roman" w:cs="Times New Roman"/>
          <w:bCs/>
          <w:sz w:val="24"/>
          <w:szCs w:val="24"/>
        </w:rPr>
        <w:t>about 1 double-spaced page, with an additional bibliography listing the primary and secondary sources you think you’ll be relying on for the final paper.  The main object of this prospectus is to get some feedback about your paper topic while there is still some room to make rather dramatic adjustments, if wanted/needed</w:t>
      </w:r>
      <w:r w:rsidR="00C04462">
        <w:rPr>
          <w:rFonts w:ascii="Times New Roman" w:hAnsi="Times New Roman" w:cs="Times New Roman"/>
          <w:bCs/>
          <w:sz w:val="24"/>
          <w:szCs w:val="24"/>
        </w:rPr>
        <w:t xml:space="preserve">.  </w:t>
      </w:r>
      <w:r w:rsidR="00D32CD9">
        <w:rPr>
          <w:rFonts w:ascii="Times New Roman" w:hAnsi="Times New Roman" w:cs="Times New Roman"/>
          <w:bCs/>
          <w:sz w:val="24"/>
          <w:szCs w:val="24"/>
        </w:rPr>
        <w:t xml:space="preserve">This is due Tuesday November 24 at 11:59pm and worth </w:t>
      </w:r>
      <w:r w:rsidR="00D32CD9">
        <w:rPr>
          <w:rFonts w:ascii="Times New Roman" w:hAnsi="Times New Roman" w:cs="Times New Roman"/>
          <w:b/>
          <w:sz w:val="24"/>
          <w:szCs w:val="24"/>
        </w:rPr>
        <w:t>5</w:t>
      </w:r>
      <w:r w:rsidR="00710847" w:rsidRPr="008725F5">
        <w:rPr>
          <w:rFonts w:ascii="Times New Roman" w:hAnsi="Times New Roman" w:cs="Times New Roman"/>
          <w:b/>
          <w:sz w:val="24"/>
          <w:szCs w:val="24"/>
        </w:rPr>
        <w:t>% of your grade, graded on a pass/no pass basis</w:t>
      </w:r>
      <w:r w:rsidR="00710847">
        <w:rPr>
          <w:rFonts w:ascii="Times New Roman" w:hAnsi="Times New Roman" w:cs="Times New Roman"/>
          <w:b/>
          <w:sz w:val="24"/>
          <w:szCs w:val="24"/>
        </w:rPr>
        <w:t xml:space="preserve"> with a pass being the equivalent of an A.</w:t>
      </w:r>
    </w:p>
    <w:p w14:paraId="36E76028" w14:textId="6560B48C" w:rsidR="00D32CD9" w:rsidRDefault="00D32CD9" w:rsidP="00EC1669">
      <w:pPr>
        <w:keepNext/>
        <w:ind w:left="360"/>
        <w:jc w:val="both"/>
        <w:rPr>
          <w:rFonts w:ascii="Times New Roman" w:hAnsi="Times New Roman" w:cs="Times New Roman"/>
          <w:b/>
          <w:sz w:val="24"/>
          <w:szCs w:val="24"/>
        </w:rPr>
      </w:pPr>
    </w:p>
    <w:p w14:paraId="49FB4CC7" w14:textId="0F87498F" w:rsidR="00D32CD9" w:rsidRPr="00D32CD9" w:rsidRDefault="00D32CD9" w:rsidP="00EC1669">
      <w:pPr>
        <w:keepNext/>
        <w:ind w:left="360"/>
        <w:jc w:val="both"/>
        <w:rPr>
          <w:rFonts w:ascii="Times New Roman" w:hAnsi="Times New Roman" w:cs="Times New Roman"/>
          <w:bCs/>
          <w:sz w:val="24"/>
          <w:szCs w:val="24"/>
        </w:rPr>
      </w:pPr>
      <w:r>
        <w:rPr>
          <w:rFonts w:ascii="Times New Roman" w:hAnsi="Times New Roman" w:cs="Times New Roman"/>
          <w:b/>
          <w:sz w:val="24"/>
          <w:szCs w:val="24"/>
        </w:rPr>
        <w:t>Outline/five-</w:t>
      </w:r>
      <w:proofErr w:type="spellStart"/>
      <w:r>
        <w:rPr>
          <w:rFonts w:ascii="Times New Roman" w:hAnsi="Times New Roman" w:cs="Times New Roman"/>
          <w:b/>
          <w:sz w:val="24"/>
          <w:szCs w:val="24"/>
        </w:rPr>
        <w:t>ish</w:t>
      </w:r>
      <w:proofErr w:type="spellEnd"/>
      <w:r>
        <w:rPr>
          <w:rFonts w:ascii="Times New Roman" w:hAnsi="Times New Roman" w:cs="Times New Roman"/>
          <w:b/>
          <w:sz w:val="24"/>
          <w:szCs w:val="24"/>
        </w:rPr>
        <w:t xml:space="preserve"> page draft/optional meeting: </w:t>
      </w:r>
      <w:r>
        <w:rPr>
          <w:rFonts w:ascii="Times New Roman" w:hAnsi="Times New Roman" w:cs="Times New Roman"/>
          <w:bCs/>
          <w:sz w:val="24"/>
          <w:szCs w:val="24"/>
        </w:rPr>
        <w:t xml:space="preserve">You’ll submit a full outline of your paper, along with about 5 pages of written material.  You’re strongly encouraged to make sure those 5 pages include the introduction of the paper and </w:t>
      </w:r>
      <w:r w:rsidR="00CD6D1C">
        <w:rPr>
          <w:rFonts w:ascii="Times New Roman" w:hAnsi="Times New Roman" w:cs="Times New Roman"/>
          <w:bCs/>
          <w:sz w:val="24"/>
          <w:szCs w:val="24"/>
        </w:rPr>
        <w:t xml:space="preserve">– most importantly – </w:t>
      </w:r>
      <w:r>
        <w:rPr>
          <w:rFonts w:ascii="Times New Roman" w:hAnsi="Times New Roman" w:cs="Times New Roman"/>
          <w:bCs/>
          <w:sz w:val="24"/>
          <w:szCs w:val="24"/>
        </w:rPr>
        <w:t xml:space="preserve">your thesis.  I’ll send you video comments and am happy to meet either to go over those comments or to review the revisions you’re thinking of making.  This is due Saturday December 5 at 11:59pm, and while I will let you know, unofficially, the letter </w:t>
      </w:r>
      <w:proofErr w:type="gramStart"/>
      <w:r>
        <w:rPr>
          <w:rFonts w:ascii="Times New Roman" w:hAnsi="Times New Roman" w:cs="Times New Roman"/>
          <w:bCs/>
          <w:sz w:val="24"/>
          <w:szCs w:val="24"/>
        </w:rPr>
        <w:t>grade</w:t>
      </w:r>
      <w:proofErr w:type="gramEnd"/>
      <w:r>
        <w:rPr>
          <w:rFonts w:ascii="Times New Roman" w:hAnsi="Times New Roman" w:cs="Times New Roman"/>
          <w:bCs/>
          <w:sz w:val="24"/>
          <w:szCs w:val="24"/>
        </w:rPr>
        <w:t xml:space="preserve"> your writing would receive, </w:t>
      </w:r>
      <w:r w:rsidRPr="00D32CD9">
        <w:rPr>
          <w:rFonts w:ascii="Times New Roman" w:hAnsi="Times New Roman" w:cs="Times New Roman"/>
          <w:b/>
          <w:sz w:val="24"/>
          <w:szCs w:val="24"/>
        </w:rPr>
        <w:t>your offic</w:t>
      </w:r>
      <w:r>
        <w:rPr>
          <w:rFonts w:ascii="Times New Roman" w:hAnsi="Times New Roman" w:cs="Times New Roman"/>
          <w:b/>
          <w:sz w:val="24"/>
          <w:szCs w:val="24"/>
        </w:rPr>
        <w:t>ial</w:t>
      </w:r>
      <w:r w:rsidRPr="00D32CD9">
        <w:rPr>
          <w:rFonts w:ascii="Times New Roman" w:hAnsi="Times New Roman" w:cs="Times New Roman"/>
          <w:b/>
          <w:sz w:val="24"/>
          <w:szCs w:val="24"/>
        </w:rPr>
        <w:t xml:space="preserve"> grade will be a </w:t>
      </w:r>
      <w:r w:rsidRPr="008725F5">
        <w:rPr>
          <w:rFonts w:ascii="Times New Roman" w:hAnsi="Times New Roman" w:cs="Times New Roman"/>
          <w:b/>
          <w:sz w:val="24"/>
          <w:szCs w:val="24"/>
        </w:rPr>
        <w:t>on a pass/no pass basis</w:t>
      </w:r>
      <w:r>
        <w:rPr>
          <w:rFonts w:ascii="Times New Roman" w:hAnsi="Times New Roman" w:cs="Times New Roman"/>
          <w:b/>
          <w:sz w:val="24"/>
          <w:szCs w:val="24"/>
        </w:rPr>
        <w:t xml:space="preserve"> with a pass being the equivalent of an A.</w:t>
      </w:r>
      <w:r>
        <w:rPr>
          <w:rFonts w:ascii="Times New Roman" w:hAnsi="Times New Roman" w:cs="Times New Roman"/>
          <w:b/>
          <w:sz w:val="24"/>
          <w:szCs w:val="24"/>
        </w:rPr>
        <w:t xml:space="preserve">  Worth 15% of your final grade.</w:t>
      </w:r>
    </w:p>
    <w:p w14:paraId="0E464826" w14:textId="77777777" w:rsidR="003E53AF" w:rsidRPr="00C255AD" w:rsidRDefault="003E53AF" w:rsidP="003E53AF">
      <w:pPr>
        <w:keepNext/>
        <w:ind w:left="360"/>
        <w:jc w:val="both"/>
        <w:rPr>
          <w:rFonts w:ascii="Times New Roman" w:hAnsi="Times New Roman" w:cs="Times New Roman"/>
          <w:b/>
          <w:sz w:val="24"/>
          <w:szCs w:val="24"/>
        </w:rPr>
      </w:pPr>
    </w:p>
    <w:p w14:paraId="394A8EB4" w14:textId="3DC74626" w:rsidR="003E53AF" w:rsidRDefault="00EC1669" w:rsidP="003E53AF">
      <w:pPr>
        <w:keepNext/>
        <w:ind w:left="360"/>
        <w:jc w:val="both"/>
        <w:rPr>
          <w:rFonts w:ascii="Times New Roman" w:hAnsi="Times New Roman" w:cs="Times New Roman"/>
          <w:b/>
          <w:sz w:val="24"/>
          <w:szCs w:val="24"/>
        </w:rPr>
      </w:pPr>
      <w:r>
        <w:rPr>
          <w:rFonts w:ascii="Times New Roman" w:hAnsi="Times New Roman" w:cs="Times New Roman"/>
          <w:b/>
          <w:sz w:val="24"/>
          <w:szCs w:val="24"/>
        </w:rPr>
        <w:t>Final paper</w:t>
      </w:r>
      <w:r w:rsidR="003E53AF" w:rsidRPr="00C255AD">
        <w:rPr>
          <w:rFonts w:ascii="Times New Roman" w:hAnsi="Times New Roman" w:cs="Times New Roman"/>
          <w:b/>
          <w:sz w:val="24"/>
          <w:szCs w:val="24"/>
        </w:rPr>
        <w:t xml:space="preserve">: </w:t>
      </w:r>
      <w:r w:rsidRPr="00C04462">
        <w:rPr>
          <w:rFonts w:ascii="Times New Roman" w:hAnsi="Times New Roman" w:cs="Times New Roman"/>
          <w:bCs/>
          <w:sz w:val="24"/>
          <w:szCs w:val="24"/>
        </w:rPr>
        <w:t>You will write a 15 (or so) page final paper</w:t>
      </w:r>
      <w:r w:rsidR="00C04462">
        <w:rPr>
          <w:rFonts w:ascii="Times New Roman" w:hAnsi="Times New Roman" w:cs="Times New Roman"/>
          <w:bCs/>
          <w:sz w:val="24"/>
          <w:szCs w:val="24"/>
        </w:rPr>
        <w:t xml:space="preserve"> engaging material from the class.  The deadline for submission is December 19 at 11:59pm.  </w:t>
      </w:r>
      <w:r>
        <w:rPr>
          <w:rFonts w:ascii="Times New Roman" w:hAnsi="Times New Roman" w:cs="Times New Roman"/>
          <w:b/>
          <w:sz w:val="24"/>
          <w:szCs w:val="24"/>
        </w:rPr>
        <w:t>Worth 40</w:t>
      </w:r>
      <w:r w:rsidR="003E53AF" w:rsidRPr="00C255AD">
        <w:rPr>
          <w:rFonts w:ascii="Times New Roman" w:hAnsi="Times New Roman" w:cs="Times New Roman"/>
          <w:b/>
          <w:sz w:val="24"/>
          <w:szCs w:val="24"/>
        </w:rPr>
        <w:t>% of your final grade.</w:t>
      </w:r>
    </w:p>
    <w:p w14:paraId="20DAE890" w14:textId="09189E1A" w:rsidR="00C42B3E" w:rsidRDefault="00C42B3E" w:rsidP="003E53AF">
      <w:pPr>
        <w:keepNext/>
        <w:ind w:left="360"/>
        <w:jc w:val="both"/>
        <w:rPr>
          <w:rFonts w:ascii="Times New Roman" w:hAnsi="Times New Roman" w:cs="Times New Roman"/>
          <w:b/>
          <w:sz w:val="24"/>
          <w:szCs w:val="24"/>
        </w:rPr>
      </w:pPr>
    </w:p>
    <w:p w14:paraId="1B0B6017" w14:textId="0BEE2355" w:rsidR="00E16D02" w:rsidRPr="00C42B3E" w:rsidRDefault="00C42B3E" w:rsidP="00C42B3E">
      <w:pPr>
        <w:keepNext/>
        <w:ind w:left="360"/>
        <w:jc w:val="both"/>
        <w:rPr>
          <w:rFonts w:ascii="Times New Roman" w:hAnsi="Times New Roman" w:cs="Times New Roman"/>
          <w:b/>
          <w:sz w:val="24"/>
          <w:szCs w:val="24"/>
        </w:rPr>
      </w:pPr>
      <w:r>
        <w:rPr>
          <w:rFonts w:ascii="Times New Roman" w:hAnsi="Times New Roman" w:cs="Times New Roman"/>
          <w:b/>
          <w:sz w:val="24"/>
          <w:szCs w:val="24"/>
        </w:rPr>
        <w:t xml:space="preserve">Grades: </w:t>
      </w:r>
      <w:r w:rsidRPr="00144224">
        <w:rPr>
          <w:rFonts w:ascii="Times New Roman" w:hAnsi="Times New Roman"/>
          <w:sz w:val="24"/>
          <w:szCs w:val="24"/>
        </w:rPr>
        <w:t>GW uses the following grading scale</w:t>
      </w:r>
      <w:r w:rsidRPr="00C41185">
        <w:rPr>
          <w:rFonts w:ascii="Times New Roman" w:hAnsi="Times New Roman"/>
          <w:sz w:val="24"/>
          <w:szCs w:val="24"/>
        </w:rPr>
        <w:t xml:space="preserve">: </w:t>
      </w:r>
      <w:r w:rsidRPr="00C41185">
        <w:rPr>
          <w:rStyle w:val="Emphasis"/>
          <w:rFonts w:ascii="Times New Roman" w:hAnsi="Times New Roman"/>
          <w:i w:val="0"/>
          <w:iCs w:val="0"/>
          <w:sz w:val="24"/>
          <w:szCs w:val="24"/>
        </w:rPr>
        <w:t>A</w:t>
      </w:r>
      <w:r w:rsidRPr="00C41185">
        <w:rPr>
          <w:rFonts w:ascii="Times New Roman" w:hAnsi="Times New Roman"/>
          <w:sz w:val="24"/>
          <w:szCs w:val="24"/>
        </w:rPr>
        <w:t xml:space="preserve">, 4.0; </w:t>
      </w:r>
      <w:r w:rsidRPr="00C41185">
        <w:rPr>
          <w:rStyle w:val="Emphasis"/>
          <w:rFonts w:ascii="Times New Roman" w:hAnsi="Times New Roman"/>
          <w:i w:val="0"/>
          <w:iCs w:val="0"/>
          <w:sz w:val="24"/>
          <w:szCs w:val="24"/>
        </w:rPr>
        <w:t>A</w:t>
      </w:r>
      <w:r w:rsidRPr="00C41185">
        <w:rPr>
          <w:rStyle w:val="Emphasis"/>
          <w:rFonts w:ascii="Times New Roman" w:hAnsi="Times New Roman"/>
          <w:sz w:val="24"/>
          <w:szCs w:val="24"/>
        </w:rPr>
        <w:t>−</w:t>
      </w:r>
      <w:r w:rsidRPr="00C41185">
        <w:rPr>
          <w:rFonts w:ascii="Times New Roman" w:hAnsi="Times New Roman"/>
          <w:sz w:val="24"/>
          <w:szCs w:val="24"/>
        </w:rPr>
        <w:t xml:space="preserve">, </w:t>
      </w:r>
      <w:r w:rsidRPr="00C41185">
        <w:rPr>
          <w:rStyle w:val="Emphasis"/>
          <w:rFonts w:ascii="Times New Roman" w:hAnsi="Times New Roman"/>
          <w:sz w:val="24"/>
          <w:szCs w:val="24"/>
        </w:rPr>
        <w:t>3.67</w:t>
      </w:r>
      <w:r w:rsidRPr="00C41185">
        <w:rPr>
          <w:rFonts w:ascii="Times New Roman" w:hAnsi="Times New Roman"/>
          <w:sz w:val="24"/>
          <w:szCs w:val="24"/>
        </w:rPr>
        <w:t xml:space="preserve">; </w:t>
      </w:r>
      <w:r w:rsidRPr="00C41185">
        <w:rPr>
          <w:rStyle w:val="Emphasis"/>
          <w:rFonts w:ascii="Times New Roman" w:hAnsi="Times New Roman"/>
          <w:i w:val="0"/>
          <w:iCs w:val="0"/>
          <w:sz w:val="24"/>
          <w:szCs w:val="24"/>
        </w:rPr>
        <w:t>B</w:t>
      </w:r>
      <w:r w:rsidRPr="00C41185">
        <w:rPr>
          <w:rStyle w:val="Emphasis"/>
          <w:rFonts w:ascii="Times New Roman" w:hAnsi="Times New Roman"/>
          <w:sz w:val="24"/>
          <w:szCs w:val="24"/>
        </w:rPr>
        <w:t>+</w:t>
      </w:r>
      <w:r w:rsidRPr="00C41185">
        <w:rPr>
          <w:rFonts w:ascii="Times New Roman" w:hAnsi="Times New Roman"/>
          <w:sz w:val="24"/>
          <w:szCs w:val="24"/>
        </w:rPr>
        <w:t xml:space="preserve">, 3.33; </w:t>
      </w:r>
      <w:r w:rsidRPr="00C41185">
        <w:rPr>
          <w:rStyle w:val="Emphasis"/>
          <w:rFonts w:ascii="Times New Roman" w:hAnsi="Times New Roman"/>
          <w:i w:val="0"/>
          <w:iCs w:val="0"/>
          <w:sz w:val="24"/>
          <w:szCs w:val="24"/>
        </w:rPr>
        <w:t>B</w:t>
      </w:r>
      <w:r w:rsidRPr="00C41185">
        <w:rPr>
          <w:rFonts w:ascii="Times New Roman" w:hAnsi="Times New Roman"/>
          <w:sz w:val="24"/>
          <w:szCs w:val="24"/>
        </w:rPr>
        <w:t xml:space="preserve">, 3.0; </w:t>
      </w:r>
      <w:r w:rsidRPr="00C41185">
        <w:rPr>
          <w:rStyle w:val="Emphasis"/>
          <w:rFonts w:ascii="Times New Roman" w:hAnsi="Times New Roman"/>
          <w:i w:val="0"/>
          <w:iCs w:val="0"/>
          <w:sz w:val="24"/>
          <w:szCs w:val="24"/>
        </w:rPr>
        <w:t>B</w:t>
      </w:r>
      <w:r w:rsidRPr="00C41185">
        <w:rPr>
          <w:rStyle w:val="Emphasis"/>
          <w:rFonts w:ascii="Times New Roman" w:hAnsi="Times New Roman"/>
          <w:sz w:val="24"/>
          <w:szCs w:val="24"/>
        </w:rPr>
        <w:t>−</w:t>
      </w:r>
      <w:r w:rsidRPr="00C41185">
        <w:rPr>
          <w:rFonts w:ascii="Times New Roman" w:hAnsi="Times New Roman"/>
          <w:sz w:val="24"/>
          <w:szCs w:val="24"/>
        </w:rPr>
        <w:t xml:space="preserve">, 2.67; </w:t>
      </w:r>
      <w:r w:rsidRPr="00C41185">
        <w:rPr>
          <w:rStyle w:val="Emphasis"/>
          <w:rFonts w:ascii="Times New Roman" w:hAnsi="Times New Roman"/>
          <w:i w:val="0"/>
          <w:iCs w:val="0"/>
          <w:sz w:val="24"/>
          <w:szCs w:val="24"/>
        </w:rPr>
        <w:t>C</w:t>
      </w:r>
      <w:r w:rsidRPr="00C41185">
        <w:rPr>
          <w:rStyle w:val="Emphasis"/>
          <w:rFonts w:ascii="Times New Roman" w:hAnsi="Times New Roman"/>
          <w:sz w:val="24"/>
          <w:szCs w:val="24"/>
        </w:rPr>
        <w:t>+</w:t>
      </w:r>
      <w:r w:rsidRPr="00C41185">
        <w:rPr>
          <w:rFonts w:ascii="Times New Roman" w:hAnsi="Times New Roman"/>
          <w:sz w:val="24"/>
          <w:szCs w:val="24"/>
        </w:rPr>
        <w:t xml:space="preserve">, 2.33; </w:t>
      </w:r>
      <w:r w:rsidRPr="00C41185">
        <w:rPr>
          <w:rStyle w:val="Emphasis"/>
          <w:rFonts w:ascii="Times New Roman" w:hAnsi="Times New Roman"/>
          <w:i w:val="0"/>
          <w:iCs w:val="0"/>
          <w:sz w:val="24"/>
          <w:szCs w:val="24"/>
        </w:rPr>
        <w:t>C</w:t>
      </w:r>
      <w:r w:rsidRPr="00C41185">
        <w:rPr>
          <w:rFonts w:ascii="Times New Roman" w:hAnsi="Times New Roman"/>
          <w:sz w:val="24"/>
          <w:szCs w:val="24"/>
        </w:rPr>
        <w:t xml:space="preserve">, 2.0; </w:t>
      </w:r>
      <w:r w:rsidRPr="00C41185">
        <w:rPr>
          <w:rStyle w:val="Emphasis"/>
          <w:rFonts w:ascii="Times New Roman" w:hAnsi="Times New Roman"/>
          <w:i w:val="0"/>
          <w:iCs w:val="0"/>
          <w:sz w:val="24"/>
          <w:szCs w:val="24"/>
        </w:rPr>
        <w:t>C</w:t>
      </w:r>
      <w:r w:rsidRPr="00C41185">
        <w:rPr>
          <w:rStyle w:val="Emphasis"/>
          <w:rFonts w:ascii="Times New Roman" w:hAnsi="Times New Roman"/>
          <w:sz w:val="24"/>
          <w:szCs w:val="24"/>
        </w:rPr>
        <w:t>−</w:t>
      </w:r>
      <w:r w:rsidRPr="00C41185">
        <w:rPr>
          <w:rFonts w:ascii="Times New Roman" w:hAnsi="Times New Roman"/>
          <w:sz w:val="24"/>
          <w:szCs w:val="24"/>
        </w:rPr>
        <w:t>, 1.67;</w:t>
      </w:r>
      <w:r w:rsidRPr="00C41185">
        <w:rPr>
          <w:rFonts w:ascii="Times New Roman" w:hAnsi="Times New Roman"/>
          <w:i/>
          <w:iCs/>
          <w:sz w:val="24"/>
          <w:szCs w:val="24"/>
        </w:rPr>
        <w:t xml:space="preserve"> </w:t>
      </w:r>
      <w:r w:rsidRPr="00C41185">
        <w:rPr>
          <w:rStyle w:val="Emphasis"/>
          <w:rFonts w:ascii="Times New Roman" w:hAnsi="Times New Roman"/>
          <w:i w:val="0"/>
          <w:iCs w:val="0"/>
          <w:sz w:val="24"/>
          <w:szCs w:val="24"/>
        </w:rPr>
        <w:t>D</w:t>
      </w:r>
      <w:r w:rsidRPr="00C41185">
        <w:rPr>
          <w:rStyle w:val="Emphasis"/>
          <w:rFonts w:ascii="Times New Roman" w:hAnsi="Times New Roman"/>
          <w:sz w:val="24"/>
          <w:szCs w:val="24"/>
        </w:rPr>
        <w:t>+</w:t>
      </w:r>
      <w:r w:rsidRPr="00C41185">
        <w:rPr>
          <w:rFonts w:ascii="Times New Roman" w:hAnsi="Times New Roman"/>
          <w:sz w:val="24"/>
          <w:szCs w:val="24"/>
        </w:rPr>
        <w:t xml:space="preserve">, 1.33; </w:t>
      </w:r>
      <w:r w:rsidRPr="00C41185">
        <w:rPr>
          <w:rStyle w:val="Emphasis"/>
          <w:rFonts w:ascii="Times New Roman" w:hAnsi="Times New Roman"/>
          <w:i w:val="0"/>
          <w:iCs w:val="0"/>
          <w:sz w:val="24"/>
          <w:szCs w:val="24"/>
        </w:rPr>
        <w:t>D</w:t>
      </w:r>
      <w:r w:rsidRPr="00C41185">
        <w:rPr>
          <w:rFonts w:ascii="Times New Roman" w:hAnsi="Times New Roman"/>
          <w:sz w:val="24"/>
          <w:szCs w:val="24"/>
        </w:rPr>
        <w:t xml:space="preserve">, 1.0; </w:t>
      </w:r>
      <w:r w:rsidRPr="00C41185">
        <w:rPr>
          <w:rStyle w:val="Emphasis"/>
          <w:rFonts w:ascii="Times New Roman" w:hAnsi="Times New Roman"/>
          <w:i w:val="0"/>
          <w:iCs w:val="0"/>
          <w:sz w:val="24"/>
          <w:szCs w:val="24"/>
        </w:rPr>
        <w:t>D</w:t>
      </w:r>
      <w:r w:rsidRPr="00C41185">
        <w:rPr>
          <w:rStyle w:val="Emphasis"/>
          <w:rFonts w:ascii="Times New Roman" w:hAnsi="Times New Roman"/>
          <w:sz w:val="24"/>
          <w:szCs w:val="24"/>
        </w:rPr>
        <w:t>−</w:t>
      </w:r>
      <w:r w:rsidRPr="00C41185">
        <w:rPr>
          <w:rFonts w:ascii="Times New Roman" w:hAnsi="Times New Roman"/>
          <w:sz w:val="24"/>
          <w:szCs w:val="24"/>
        </w:rPr>
        <w:t xml:space="preserve">, .67; </w:t>
      </w:r>
      <w:r w:rsidRPr="00C41185">
        <w:rPr>
          <w:rStyle w:val="Emphasis"/>
          <w:rFonts w:ascii="Times New Roman" w:hAnsi="Times New Roman"/>
          <w:i w:val="0"/>
          <w:iCs w:val="0"/>
          <w:sz w:val="24"/>
          <w:szCs w:val="24"/>
        </w:rPr>
        <w:t>F</w:t>
      </w:r>
      <w:r w:rsidRPr="00C41185">
        <w:rPr>
          <w:rFonts w:ascii="Times New Roman" w:hAnsi="Times New Roman"/>
          <w:sz w:val="24"/>
          <w:szCs w:val="24"/>
        </w:rPr>
        <w:t xml:space="preserve">, 0.  I use the 4.0 system for entering all grades on Blackboard.  </w:t>
      </w:r>
      <w:proofErr w:type="gramStart"/>
      <w:r w:rsidRPr="00C41185">
        <w:rPr>
          <w:rFonts w:ascii="Times New Roman" w:hAnsi="Times New Roman"/>
          <w:sz w:val="24"/>
          <w:szCs w:val="24"/>
        </w:rPr>
        <w:t>So</w:t>
      </w:r>
      <w:proofErr w:type="gramEnd"/>
      <w:r w:rsidRPr="00C41185">
        <w:rPr>
          <w:rFonts w:ascii="Times New Roman" w:hAnsi="Times New Roman"/>
          <w:sz w:val="24"/>
          <w:szCs w:val="24"/>
        </w:rPr>
        <w:t xml:space="preserve"> if you get a pass on </w:t>
      </w:r>
      <w:r w:rsidR="00226C35">
        <w:rPr>
          <w:rFonts w:ascii="Times New Roman" w:hAnsi="Times New Roman"/>
          <w:sz w:val="24"/>
          <w:szCs w:val="24"/>
        </w:rPr>
        <w:t>your final paper proposal</w:t>
      </w:r>
      <w:r w:rsidRPr="00C41185">
        <w:rPr>
          <w:rFonts w:ascii="Times New Roman" w:hAnsi="Times New Roman"/>
          <w:sz w:val="24"/>
          <w:szCs w:val="24"/>
        </w:rPr>
        <w:t>, that’s equivalent</w:t>
      </w:r>
      <w:r>
        <w:rPr>
          <w:rFonts w:ascii="Times New Roman" w:hAnsi="Times New Roman"/>
          <w:sz w:val="24"/>
          <w:szCs w:val="24"/>
        </w:rPr>
        <w:t xml:space="preserve"> to an A and so will be entered as a 4.0.  If your </w:t>
      </w:r>
      <w:r w:rsidR="00851B3E">
        <w:rPr>
          <w:rFonts w:ascii="Times New Roman" w:hAnsi="Times New Roman"/>
          <w:sz w:val="24"/>
          <w:szCs w:val="24"/>
        </w:rPr>
        <w:t>article critique</w:t>
      </w:r>
      <w:r>
        <w:rPr>
          <w:rFonts w:ascii="Times New Roman" w:hAnsi="Times New Roman"/>
          <w:sz w:val="24"/>
          <w:szCs w:val="24"/>
        </w:rPr>
        <w:t xml:space="preserve"> gets a B+. that will be entered as a 3.33.  Please note that on papers I sometimes give “slash” grades, like a B/B+ (which would be entered as a 3.135).  I do this when, e.g., the </w:t>
      </w:r>
      <w:r w:rsidR="00851B3E">
        <w:rPr>
          <w:rFonts w:ascii="Times New Roman" w:hAnsi="Times New Roman"/>
          <w:sz w:val="24"/>
          <w:szCs w:val="24"/>
        </w:rPr>
        <w:t>work</w:t>
      </w:r>
      <w:r>
        <w:rPr>
          <w:rFonts w:ascii="Times New Roman" w:hAnsi="Times New Roman"/>
          <w:sz w:val="24"/>
          <w:szCs w:val="24"/>
        </w:rPr>
        <w:t xml:space="preserve"> isn’t strong enough to warrant a B+ but is still better than B work.</w:t>
      </w:r>
    </w:p>
    <w:p w14:paraId="19A99348" w14:textId="1984017B" w:rsidR="00E16D02" w:rsidRDefault="00E16D02" w:rsidP="00E16D02">
      <w:pPr>
        <w:keepNext/>
        <w:jc w:val="both"/>
        <w:rPr>
          <w:rFonts w:ascii="Times New Roman" w:hAnsi="Times New Roman" w:cs="Times New Roman"/>
          <w:sz w:val="24"/>
          <w:szCs w:val="24"/>
        </w:rPr>
      </w:pPr>
    </w:p>
    <w:p w14:paraId="78399ABB" w14:textId="15C8395C" w:rsidR="00E16D02" w:rsidRDefault="00E16D02" w:rsidP="00C42B3E">
      <w:pPr>
        <w:keepNext/>
        <w:pageBreakBefore/>
        <w:jc w:val="both"/>
        <w:rPr>
          <w:rFonts w:ascii="Times New Roman" w:hAnsi="Times New Roman" w:cs="Times New Roman"/>
          <w:b/>
          <w:sz w:val="24"/>
          <w:szCs w:val="24"/>
        </w:rPr>
      </w:pPr>
      <w:r>
        <w:rPr>
          <w:rFonts w:ascii="Times New Roman" w:hAnsi="Times New Roman" w:cs="Times New Roman"/>
          <w:b/>
          <w:sz w:val="24"/>
          <w:szCs w:val="24"/>
        </w:rPr>
        <w:lastRenderedPageBreak/>
        <w:t>Course schedule</w:t>
      </w:r>
      <w:r w:rsidR="00BD5665">
        <w:rPr>
          <w:rFonts w:ascii="Times New Roman" w:hAnsi="Times New Roman" w:cs="Times New Roman"/>
          <w:b/>
          <w:sz w:val="24"/>
          <w:szCs w:val="24"/>
        </w:rPr>
        <w:t xml:space="preserve"> (all readings required unless noted</w:t>
      </w:r>
      <w:r w:rsidR="004B0E4B">
        <w:rPr>
          <w:rFonts w:ascii="Times New Roman" w:hAnsi="Times New Roman" w:cs="Times New Roman"/>
          <w:b/>
          <w:sz w:val="24"/>
          <w:szCs w:val="24"/>
        </w:rPr>
        <w:t xml:space="preserve"> with *</w:t>
      </w:r>
      <w:r w:rsidR="00BD5665">
        <w:rPr>
          <w:rFonts w:ascii="Times New Roman" w:hAnsi="Times New Roman" w:cs="Times New Roman"/>
          <w:b/>
          <w:sz w:val="24"/>
          <w:szCs w:val="24"/>
        </w:rPr>
        <w:t>)</w:t>
      </w:r>
    </w:p>
    <w:p w14:paraId="43D67007" w14:textId="1494976F" w:rsidR="00E16D02" w:rsidRPr="00E16D02" w:rsidRDefault="00E16D02" w:rsidP="00E16D02">
      <w:pPr>
        <w:keepNext/>
        <w:ind w:left="720"/>
        <w:jc w:val="both"/>
        <w:rPr>
          <w:rFonts w:ascii="Times New Roman" w:hAnsi="Times New Roman" w:cs="Times New Roman"/>
          <w:b/>
          <w:sz w:val="24"/>
          <w:szCs w:val="24"/>
        </w:rPr>
      </w:pPr>
    </w:p>
    <w:p w14:paraId="567CC44A" w14:textId="0F8CA39B" w:rsidR="00E16D02" w:rsidRPr="00E16D02" w:rsidRDefault="00E16D02" w:rsidP="00E16D02">
      <w:pPr>
        <w:ind w:left="720"/>
        <w:rPr>
          <w:rFonts w:ascii="Times New Roman" w:hAnsi="Times New Roman" w:cs="Times New Roman"/>
          <w:sz w:val="24"/>
          <w:szCs w:val="24"/>
        </w:rPr>
      </w:pPr>
      <w:r w:rsidRPr="00E16D02">
        <w:rPr>
          <w:rFonts w:ascii="Times New Roman" w:hAnsi="Times New Roman" w:cs="Times New Roman"/>
          <w:sz w:val="24"/>
          <w:szCs w:val="24"/>
        </w:rPr>
        <w:t>Week 1: Intro</w:t>
      </w:r>
      <w:r>
        <w:rPr>
          <w:rFonts w:ascii="Times New Roman" w:hAnsi="Times New Roman" w:cs="Times New Roman"/>
          <w:sz w:val="24"/>
          <w:szCs w:val="24"/>
        </w:rPr>
        <w:t>ductions</w:t>
      </w:r>
    </w:p>
    <w:p w14:paraId="0B831E5B" w14:textId="77777777" w:rsidR="00E16D02" w:rsidRPr="00E16D02" w:rsidRDefault="00E16D02" w:rsidP="00E16D02">
      <w:pPr>
        <w:ind w:left="720"/>
        <w:rPr>
          <w:rFonts w:ascii="Times New Roman" w:hAnsi="Times New Roman" w:cs="Times New Roman"/>
          <w:sz w:val="24"/>
          <w:szCs w:val="24"/>
        </w:rPr>
      </w:pPr>
    </w:p>
    <w:p w14:paraId="0E5D3866" w14:textId="25BED55A" w:rsidR="006E3E8D" w:rsidRDefault="00E16D02" w:rsidP="00E16D02">
      <w:pPr>
        <w:ind w:left="720"/>
        <w:rPr>
          <w:rFonts w:ascii="Times New Roman" w:hAnsi="Times New Roman" w:cs="Times New Roman"/>
          <w:sz w:val="24"/>
          <w:szCs w:val="24"/>
        </w:rPr>
      </w:pPr>
      <w:r w:rsidRPr="00E16D02">
        <w:rPr>
          <w:rFonts w:ascii="Times New Roman" w:hAnsi="Times New Roman" w:cs="Times New Roman"/>
          <w:sz w:val="24"/>
          <w:szCs w:val="24"/>
        </w:rPr>
        <w:t xml:space="preserve">Week 2: </w:t>
      </w:r>
      <w:r>
        <w:rPr>
          <w:rFonts w:ascii="Times New Roman" w:hAnsi="Times New Roman" w:cs="Times New Roman"/>
          <w:sz w:val="24"/>
          <w:szCs w:val="24"/>
        </w:rPr>
        <w:t xml:space="preserve">Kant’s </w:t>
      </w:r>
      <w:r w:rsidR="002A78C4">
        <w:rPr>
          <w:rFonts w:ascii="Times New Roman" w:hAnsi="Times New Roman" w:cs="Times New Roman"/>
          <w:sz w:val="24"/>
          <w:szCs w:val="24"/>
        </w:rPr>
        <w:t>t</w:t>
      </w:r>
      <w:r>
        <w:rPr>
          <w:rFonts w:ascii="Times New Roman" w:hAnsi="Times New Roman" w:cs="Times New Roman"/>
          <w:sz w:val="24"/>
          <w:szCs w:val="24"/>
        </w:rPr>
        <w:t xml:space="preserve">heoretical </w:t>
      </w:r>
      <w:r w:rsidR="002A78C4">
        <w:rPr>
          <w:rFonts w:ascii="Times New Roman" w:hAnsi="Times New Roman" w:cs="Times New Roman"/>
          <w:sz w:val="24"/>
          <w:szCs w:val="24"/>
        </w:rPr>
        <w:t>p</w:t>
      </w:r>
      <w:r>
        <w:rPr>
          <w:rFonts w:ascii="Times New Roman" w:hAnsi="Times New Roman" w:cs="Times New Roman"/>
          <w:sz w:val="24"/>
          <w:szCs w:val="24"/>
        </w:rPr>
        <w:t>hilosophy</w:t>
      </w:r>
      <w:r w:rsidR="00F8585A">
        <w:rPr>
          <w:rFonts w:ascii="Times New Roman" w:hAnsi="Times New Roman" w:cs="Times New Roman"/>
          <w:sz w:val="24"/>
          <w:szCs w:val="24"/>
        </w:rPr>
        <w:t xml:space="preserve">  </w:t>
      </w:r>
    </w:p>
    <w:p w14:paraId="7F02E2A4" w14:textId="77777777" w:rsidR="006E3E8D" w:rsidRDefault="006E3E8D" w:rsidP="00E16D02">
      <w:pPr>
        <w:ind w:left="720"/>
        <w:rPr>
          <w:rFonts w:ascii="Times New Roman" w:hAnsi="Times New Roman" w:cs="Times New Roman"/>
          <w:sz w:val="24"/>
          <w:szCs w:val="24"/>
        </w:rPr>
      </w:pPr>
    </w:p>
    <w:p w14:paraId="48360993" w14:textId="77777777" w:rsidR="00B13F95" w:rsidRDefault="00F8585A" w:rsidP="006E3E8D">
      <w:pPr>
        <w:ind w:left="720" w:firstLine="720"/>
        <w:rPr>
          <w:rFonts w:ascii="Times New Roman" w:hAnsi="Times New Roman" w:cs="Times New Roman"/>
          <w:sz w:val="24"/>
          <w:szCs w:val="24"/>
        </w:rPr>
      </w:pPr>
      <w:r>
        <w:rPr>
          <w:rFonts w:ascii="Times New Roman" w:hAnsi="Times New Roman" w:cs="Times New Roman"/>
          <w:sz w:val="24"/>
          <w:szCs w:val="24"/>
        </w:rPr>
        <w:t xml:space="preserve">Readings: </w:t>
      </w:r>
    </w:p>
    <w:p w14:paraId="72370A52" w14:textId="77777777" w:rsidR="00B13F95" w:rsidRDefault="00B13F95" w:rsidP="006E3E8D">
      <w:pPr>
        <w:ind w:left="720" w:firstLine="720"/>
        <w:rPr>
          <w:rFonts w:ascii="Times New Roman" w:hAnsi="Times New Roman" w:cs="Times New Roman"/>
          <w:sz w:val="24"/>
          <w:szCs w:val="24"/>
        </w:rPr>
      </w:pPr>
    </w:p>
    <w:p w14:paraId="403049DF" w14:textId="5C1A262A" w:rsidR="00E16D02" w:rsidRPr="00F8585A" w:rsidRDefault="00E16D02" w:rsidP="00B13F95">
      <w:pPr>
        <w:ind w:left="1440" w:firstLine="720"/>
        <w:rPr>
          <w:rFonts w:ascii="Times New Roman" w:hAnsi="Times New Roman" w:cs="Times New Roman"/>
          <w:sz w:val="24"/>
          <w:szCs w:val="24"/>
        </w:rPr>
      </w:pPr>
      <w:r>
        <w:rPr>
          <w:rFonts w:ascii="Times New Roman" w:hAnsi="Times New Roman" w:cs="Times New Roman"/>
          <w:i/>
          <w:iCs/>
          <w:sz w:val="24"/>
          <w:szCs w:val="24"/>
        </w:rPr>
        <w:t>Critique of Pure Reason</w:t>
      </w:r>
      <w:r w:rsidR="00F8585A">
        <w:rPr>
          <w:rFonts w:ascii="Times New Roman" w:hAnsi="Times New Roman" w:cs="Times New Roman"/>
          <w:i/>
          <w:iCs/>
          <w:sz w:val="24"/>
          <w:szCs w:val="24"/>
        </w:rPr>
        <w:t xml:space="preserve"> </w:t>
      </w:r>
      <w:r w:rsidR="00F8585A">
        <w:rPr>
          <w:rFonts w:ascii="Times New Roman" w:hAnsi="Times New Roman" w:cs="Times New Roman"/>
          <w:sz w:val="24"/>
          <w:szCs w:val="24"/>
        </w:rPr>
        <w:t>(selections)</w:t>
      </w:r>
    </w:p>
    <w:p w14:paraId="5C91D9FA" w14:textId="77777777" w:rsidR="00E16D02" w:rsidRPr="00E16D02" w:rsidRDefault="00E16D02" w:rsidP="00E16D02">
      <w:pPr>
        <w:rPr>
          <w:rFonts w:ascii="Times New Roman" w:hAnsi="Times New Roman" w:cs="Times New Roman"/>
          <w:sz w:val="24"/>
          <w:szCs w:val="24"/>
        </w:rPr>
      </w:pPr>
    </w:p>
    <w:p w14:paraId="03D7A25F" w14:textId="305DF616" w:rsidR="006E3E8D" w:rsidRDefault="00E16D02" w:rsidP="00E16D02">
      <w:pPr>
        <w:ind w:left="720"/>
        <w:rPr>
          <w:rFonts w:ascii="Times New Roman" w:hAnsi="Times New Roman" w:cs="Times New Roman"/>
          <w:sz w:val="24"/>
          <w:szCs w:val="24"/>
        </w:rPr>
      </w:pPr>
      <w:r w:rsidRPr="00E16D02">
        <w:rPr>
          <w:rFonts w:ascii="Times New Roman" w:hAnsi="Times New Roman" w:cs="Times New Roman"/>
          <w:sz w:val="24"/>
          <w:szCs w:val="24"/>
        </w:rPr>
        <w:t xml:space="preserve">Week 3: </w:t>
      </w:r>
      <w:r>
        <w:rPr>
          <w:rFonts w:ascii="Times New Roman" w:hAnsi="Times New Roman" w:cs="Times New Roman"/>
          <w:sz w:val="24"/>
          <w:szCs w:val="24"/>
        </w:rPr>
        <w:t xml:space="preserve">Kant’s </w:t>
      </w:r>
      <w:r w:rsidR="002A78C4">
        <w:rPr>
          <w:rFonts w:ascii="Times New Roman" w:hAnsi="Times New Roman" w:cs="Times New Roman"/>
          <w:sz w:val="24"/>
          <w:szCs w:val="24"/>
        </w:rPr>
        <w:t>m</w:t>
      </w:r>
      <w:r>
        <w:rPr>
          <w:rFonts w:ascii="Times New Roman" w:hAnsi="Times New Roman" w:cs="Times New Roman"/>
          <w:sz w:val="24"/>
          <w:szCs w:val="24"/>
        </w:rPr>
        <w:t xml:space="preserve">oral </w:t>
      </w:r>
      <w:r w:rsidR="002A78C4">
        <w:rPr>
          <w:rFonts w:ascii="Times New Roman" w:hAnsi="Times New Roman" w:cs="Times New Roman"/>
          <w:sz w:val="24"/>
          <w:szCs w:val="24"/>
        </w:rPr>
        <w:t>p</w:t>
      </w:r>
      <w:r>
        <w:rPr>
          <w:rFonts w:ascii="Times New Roman" w:hAnsi="Times New Roman" w:cs="Times New Roman"/>
          <w:sz w:val="24"/>
          <w:szCs w:val="24"/>
        </w:rPr>
        <w:t>hilosophy</w:t>
      </w:r>
      <w:r w:rsidR="00F8585A">
        <w:rPr>
          <w:rFonts w:ascii="Times New Roman" w:hAnsi="Times New Roman" w:cs="Times New Roman"/>
          <w:sz w:val="24"/>
          <w:szCs w:val="24"/>
        </w:rPr>
        <w:t xml:space="preserve">  </w:t>
      </w:r>
    </w:p>
    <w:p w14:paraId="1FB681A9" w14:textId="77777777" w:rsidR="00B13F95" w:rsidRDefault="00B13F95" w:rsidP="00E16D02">
      <w:pPr>
        <w:ind w:left="720"/>
        <w:rPr>
          <w:rFonts w:ascii="Times New Roman" w:hAnsi="Times New Roman" w:cs="Times New Roman"/>
          <w:sz w:val="24"/>
          <w:szCs w:val="24"/>
        </w:rPr>
      </w:pPr>
    </w:p>
    <w:p w14:paraId="71533997" w14:textId="77777777" w:rsidR="00B13F95" w:rsidRDefault="00F8585A" w:rsidP="00B13F95">
      <w:pPr>
        <w:ind w:left="1440"/>
        <w:rPr>
          <w:rFonts w:ascii="Times New Roman" w:hAnsi="Times New Roman" w:cs="Times New Roman"/>
          <w:sz w:val="24"/>
          <w:szCs w:val="24"/>
        </w:rPr>
      </w:pPr>
      <w:r>
        <w:rPr>
          <w:rFonts w:ascii="Times New Roman" w:hAnsi="Times New Roman" w:cs="Times New Roman"/>
          <w:sz w:val="24"/>
          <w:szCs w:val="24"/>
        </w:rPr>
        <w:t xml:space="preserve">Readings: </w:t>
      </w:r>
    </w:p>
    <w:p w14:paraId="329E3745" w14:textId="77777777" w:rsidR="00B13F95" w:rsidRDefault="00B13F95" w:rsidP="00FF0C9A">
      <w:pPr>
        <w:rPr>
          <w:rFonts w:ascii="Times New Roman" w:hAnsi="Times New Roman" w:cs="Times New Roman"/>
          <w:sz w:val="24"/>
          <w:szCs w:val="24"/>
        </w:rPr>
      </w:pPr>
    </w:p>
    <w:p w14:paraId="02675149" w14:textId="20D55157" w:rsidR="00B13F95" w:rsidRDefault="00E16D02" w:rsidP="00B13F95">
      <w:pPr>
        <w:ind w:left="1440" w:firstLine="720"/>
        <w:rPr>
          <w:rFonts w:ascii="Times New Roman" w:hAnsi="Times New Roman" w:cs="Times New Roman"/>
          <w:i/>
          <w:iCs/>
          <w:sz w:val="24"/>
          <w:szCs w:val="24"/>
        </w:rPr>
      </w:pPr>
      <w:r>
        <w:rPr>
          <w:rFonts w:ascii="Times New Roman" w:hAnsi="Times New Roman" w:cs="Times New Roman"/>
          <w:i/>
          <w:iCs/>
          <w:sz w:val="24"/>
          <w:szCs w:val="24"/>
        </w:rPr>
        <w:t xml:space="preserve">What is </w:t>
      </w:r>
      <w:r w:rsidRPr="00E16D02">
        <w:rPr>
          <w:rFonts w:ascii="Times New Roman" w:hAnsi="Times New Roman" w:cs="Times New Roman"/>
          <w:i/>
          <w:iCs/>
          <w:sz w:val="24"/>
          <w:szCs w:val="24"/>
        </w:rPr>
        <w:t>Enlightenment</w:t>
      </w:r>
      <w:r>
        <w:rPr>
          <w:rFonts w:ascii="Times New Roman" w:hAnsi="Times New Roman" w:cs="Times New Roman"/>
          <w:i/>
          <w:iCs/>
          <w:sz w:val="24"/>
          <w:szCs w:val="24"/>
        </w:rPr>
        <w:t>?</w:t>
      </w:r>
    </w:p>
    <w:p w14:paraId="10483CE6" w14:textId="77777777" w:rsidR="00B13F95" w:rsidRDefault="00B13F95" w:rsidP="00B13F95">
      <w:pPr>
        <w:ind w:left="1440"/>
        <w:rPr>
          <w:rFonts w:ascii="Times New Roman" w:hAnsi="Times New Roman" w:cs="Times New Roman"/>
          <w:i/>
          <w:iCs/>
          <w:sz w:val="24"/>
          <w:szCs w:val="24"/>
        </w:rPr>
      </w:pPr>
    </w:p>
    <w:p w14:paraId="2052BD5F" w14:textId="6A1A0DBB" w:rsidR="00B13F95" w:rsidRDefault="00E16D02" w:rsidP="00B13F95">
      <w:pPr>
        <w:ind w:left="1440" w:firstLine="720"/>
        <w:rPr>
          <w:rFonts w:ascii="Times New Roman" w:hAnsi="Times New Roman" w:cs="Times New Roman"/>
          <w:sz w:val="24"/>
          <w:szCs w:val="24"/>
        </w:rPr>
      </w:pPr>
      <w:r>
        <w:rPr>
          <w:rFonts w:ascii="Times New Roman" w:hAnsi="Times New Roman" w:cs="Times New Roman"/>
          <w:i/>
          <w:iCs/>
          <w:sz w:val="24"/>
          <w:szCs w:val="24"/>
        </w:rPr>
        <w:t xml:space="preserve">Groundwork for the Metaphysics of Morals </w:t>
      </w:r>
      <w:r w:rsidR="00F8585A">
        <w:rPr>
          <w:rFonts w:ascii="Times New Roman" w:hAnsi="Times New Roman" w:cs="Times New Roman"/>
          <w:sz w:val="24"/>
          <w:szCs w:val="24"/>
        </w:rPr>
        <w:t>(selections)</w:t>
      </w:r>
    </w:p>
    <w:p w14:paraId="6D0ED26A" w14:textId="77777777" w:rsidR="00B13F95" w:rsidRDefault="00B13F95" w:rsidP="00B13F95">
      <w:pPr>
        <w:ind w:left="1440" w:firstLine="720"/>
        <w:rPr>
          <w:rFonts w:ascii="Times New Roman" w:hAnsi="Times New Roman" w:cs="Times New Roman"/>
          <w:i/>
          <w:iCs/>
          <w:sz w:val="24"/>
          <w:szCs w:val="24"/>
        </w:rPr>
      </w:pPr>
    </w:p>
    <w:p w14:paraId="6264365E" w14:textId="4964A1A5" w:rsidR="00E16D02" w:rsidRPr="00F8585A" w:rsidRDefault="00E16D02" w:rsidP="00B13F95">
      <w:pPr>
        <w:ind w:left="1440" w:firstLine="720"/>
        <w:rPr>
          <w:rFonts w:ascii="Times New Roman" w:hAnsi="Times New Roman" w:cs="Times New Roman"/>
          <w:sz w:val="24"/>
          <w:szCs w:val="24"/>
        </w:rPr>
      </w:pPr>
      <w:r>
        <w:rPr>
          <w:rFonts w:ascii="Times New Roman" w:hAnsi="Times New Roman" w:cs="Times New Roman"/>
          <w:i/>
          <w:iCs/>
          <w:sz w:val="24"/>
          <w:szCs w:val="24"/>
        </w:rPr>
        <w:t>Religion within the Boundaries of Mere Reason</w:t>
      </w:r>
      <w:r w:rsidR="00F8585A">
        <w:rPr>
          <w:rFonts w:ascii="Times New Roman" w:hAnsi="Times New Roman" w:cs="Times New Roman"/>
          <w:sz w:val="24"/>
          <w:szCs w:val="24"/>
        </w:rPr>
        <w:t xml:space="preserve"> (selections)</w:t>
      </w:r>
    </w:p>
    <w:p w14:paraId="3986993A" w14:textId="77777777" w:rsidR="00E16D02" w:rsidRPr="00E16D02" w:rsidRDefault="00E16D02" w:rsidP="00E16D02">
      <w:pPr>
        <w:ind w:left="720"/>
        <w:rPr>
          <w:rFonts w:ascii="Times New Roman" w:hAnsi="Times New Roman" w:cs="Times New Roman"/>
          <w:sz w:val="24"/>
          <w:szCs w:val="24"/>
        </w:rPr>
      </w:pPr>
    </w:p>
    <w:p w14:paraId="0A26CC06" w14:textId="4AEF1293" w:rsidR="006E3E8D" w:rsidRDefault="00E16D02" w:rsidP="00E16D02">
      <w:pPr>
        <w:ind w:left="720"/>
        <w:rPr>
          <w:rFonts w:ascii="Times New Roman" w:hAnsi="Times New Roman" w:cs="Times New Roman"/>
          <w:sz w:val="24"/>
          <w:szCs w:val="24"/>
        </w:rPr>
      </w:pPr>
      <w:r w:rsidRPr="00E16D02">
        <w:rPr>
          <w:rFonts w:ascii="Times New Roman" w:hAnsi="Times New Roman" w:cs="Times New Roman"/>
          <w:sz w:val="24"/>
          <w:szCs w:val="24"/>
        </w:rPr>
        <w:t xml:space="preserve">Week 4: </w:t>
      </w:r>
      <w:r>
        <w:rPr>
          <w:rFonts w:ascii="Times New Roman" w:hAnsi="Times New Roman" w:cs="Times New Roman"/>
          <w:sz w:val="24"/>
          <w:szCs w:val="24"/>
        </w:rPr>
        <w:t xml:space="preserve"> Kant on </w:t>
      </w:r>
      <w:r w:rsidR="002A78C4">
        <w:rPr>
          <w:rFonts w:ascii="Times New Roman" w:hAnsi="Times New Roman" w:cs="Times New Roman"/>
          <w:sz w:val="24"/>
          <w:szCs w:val="24"/>
        </w:rPr>
        <w:t>h</w:t>
      </w:r>
      <w:r>
        <w:rPr>
          <w:rFonts w:ascii="Times New Roman" w:hAnsi="Times New Roman" w:cs="Times New Roman"/>
          <w:sz w:val="24"/>
          <w:szCs w:val="24"/>
        </w:rPr>
        <w:t xml:space="preserve">istory and </w:t>
      </w:r>
      <w:r w:rsidR="002A78C4">
        <w:rPr>
          <w:rFonts w:ascii="Times New Roman" w:hAnsi="Times New Roman" w:cs="Times New Roman"/>
          <w:sz w:val="24"/>
          <w:szCs w:val="24"/>
        </w:rPr>
        <w:t>p</w:t>
      </w:r>
      <w:r>
        <w:rPr>
          <w:rFonts w:ascii="Times New Roman" w:hAnsi="Times New Roman" w:cs="Times New Roman"/>
          <w:sz w:val="24"/>
          <w:szCs w:val="24"/>
        </w:rPr>
        <w:t>rogress</w:t>
      </w:r>
      <w:r w:rsidR="00F8585A">
        <w:rPr>
          <w:rFonts w:ascii="Times New Roman" w:hAnsi="Times New Roman" w:cs="Times New Roman"/>
          <w:sz w:val="24"/>
          <w:szCs w:val="24"/>
        </w:rPr>
        <w:t xml:space="preserve">  </w:t>
      </w:r>
    </w:p>
    <w:p w14:paraId="4457BCC6" w14:textId="77777777" w:rsidR="006E3E8D" w:rsidRDefault="006E3E8D" w:rsidP="00E16D02">
      <w:pPr>
        <w:ind w:left="720"/>
        <w:rPr>
          <w:rFonts w:ascii="Times New Roman" w:hAnsi="Times New Roman" w:cs="Times New Roman"/>
          <w:sz w:val="24"/>
          <w:szCs w:val="24"/>
        </w:rPr>
      </w:pPr>
    </w:p>
    <w:p w14:paraId="185F995A" w14:textId="77777777" w:rsidR="00B13F95" w:rsidRDefault="00F8585A" w:rsidP="00B13F95">
      <w:pPr>
        <w:ind w:left="1440"/>
        <w:rPr>
          <w:rFonts w:ascii="Times New Roman" w:hAnsi="Times New Roman" w:cs="Times New Roman"/>
          <w:sz w:val="24"/>
          <w:szCs w:val="24"/>
        </w:rPr>
      </w:pPr>
      <w:r>
        <w:rPr>
          <w:rFonts w:ascii="Times New Roman" w:hAnsi="Times New Roman" w:cs="Times New Roman"/>
          <w:sz w:val="24"/>
          <w:szCs w:val="24"/>
        </w:rPr>
        <w:t xml:space="preserve">Readings: </w:t>
      </w:r>
    </w:p>
    <w:p w14:paraId="3827B336" w14:textId="77777777" w:rsidR="00B13F95" w:rsidRDefault="00B13F95" w:rsidP="00B13F95">
      <w:pPr>
        <w:ind w:left="1440"/>
        <w:rPr>
          <w:rFonts w:ascii="Times New Roman" w:hAnsi="Times New Roman" w:cs="Times New Roman"/>
          <w:sz w:val="24"/>
          <w:szCs w:val="24"/>
        </w:rPr>
      </w:pPr>
    </w:p>
    <w:p w14:paraId="665E8534" w14:textId="77777777" w:rsidR="00B13F95" w:rsidRDefault="00E16D02" w:rsidP="00B13F95">
      <w:pPr>
        <w:ind w:left="1440" w:firstLine="720"/>
        <w:rPr>
          <w:rFonts w:ascii="Times New Roman" w:hAnsi="Times New Roman" w:cs="Times New Roman"/>
          <w:sz w:val="24"/>
          <w:szCs w:val="24"/>
        </w:rPr>
      </w:pPr>
      <w:r>
        <w:rPr>
          <w:rFonts w:ascii="Times New Roman" w:hAnsi="Times New Roman" w:cs="Times New Roman"/>
          <w:i/>
          <w:iCs/>
          <w:sz w:val="24"/>
          <w:szCs w:val="24"/>
        </w:rPr>
        <w:t xml:space="preserve">Idea for a Universal </w:t>
      </w:r>
      <w:r w:rsidRPr="00E16D02">
        <w:rPr>
          <w:rFonts w:ascii="Times New Roman" w:hAnsi="Times New Roman" w:cs="Times New Roman"/>
          <w:i/>
          <w:iCs/>
          <w:sz w:val="24"/>
          <w:szCs w:val="24"/>
        </w:rPr>
        <w:t>History</w:t>
      </w:r>
    </w:p>
    <w:p w14:paraId="694A6BDB" w14:textId="77777777" w:rsidR="00B13F95" w:rsidRDefault="00B13F95" w:rsidP="00B13F95">
      <w:pPr>
        <w:ind w:left="1440" w:firstLine="720"/>
        <w:rPr>
          <w:rFonts w:ascii="Times New Roman" w:hAnsi="Times New Roman" w:cs="Times New Roman"/>
          <w:sz w:val="24"/>
          <w:szCs w:val="24"/>
        </w:rPr>
      </w:pPr>
    </w:p>
    <w:p w14:paraId="490D34C1" w14:textId="77777777" w:rsidR="00B13F95" w:rsidRDefault="00E16D02" w:rsidP="00B13F95">
      <w:pPr>
        <w:ind w:left="2160"/>
        <w:rPr>
          <w:rFonts w:ascii="Times New Roman" w:hAnsi="Times New Roman" w:cs="Times New Roman"/>
          <w:sz w:val="24"/>
          <w:szCs w:val="24"/>
        </w:rPr>
      </w:pPr>
      <w:r>
        <w:rPr>
          <w:rFonts w:ascii="Times New Roman" w:hAnsi="Times New Roman" w:cs="Times New Roman"/>
          <w:i/>
          <w:iCs/>
          <w:sz w:val="24"/>
          <w:szCs w:val="24"/>
        </w:rPr>
        <w:t>Conjectural Beginning of Human History</w:t>
      </w:r>
    </w:p>
    <w:p w14:paraId="13D0C224" w14:textId="77777777" w:rsidR="00B13F95" w:rsidRDefault="00B13F95" w:rsidP="00B13F95">
      <w:pPr>
        <w:ind w:left="2160"/>
        <w:rPr>
          <w:rFonts w:ascii="Times New Roman" w:hAnsi="Times New Roman" w:cs="Times New Roman"/>
          <w:sz w:val="24"/>
          <w:szCs w:val="24"/>
        </w:rPr>
      </w:pPr>
    </w:p>
    <w:p w14:paraId="5552DD1E" w14:textId="29608C0C" w:rsidR="00E16D02" w:rsidRDefault="00E16D02" w:rsidP="00B13F95">
      <w:pPr>
        <w:ind w:left="2160"/>
        <w:rPr>
          <w:rFonts w:ascii="Times New Roman" w:hAnsi="Times New Roman" w:cs="Times New Roman"/>
          <w:sz w:val="24"/>
          <w:szCs w:val="24"/>
        </w:rPr>
      </w:pPr>
      <w:r>
        <w:rPr>
          <w:rFonts w:ascii="Times New Roman" w:hAnsi="Times New Roman" w:cs="Times New Roman"/>
          <w:sz w:val="24"/>
          <w:szCs w:val="24"/>
        </w:rPr>
        <w:t xml:space="preserve">Kant’s review of Herder’s </w:t>
      </w:r>
      <w:r>
        <w:rPr>
          <w:rFonts w:ascii="Times New Roman" w:hAnsi="Times New Roman" w:cs="Times New Roman"/>
          <w:i/>
          <w:iCs/>
          <w:sz w:val="24"/>
          <w:szCs w:val="24"/>
        </w:rPr>
        <w:t>Ideas for a Philosophy of History</w:t>
      </w:r>
      <w:r w:rsidR="00F8585A">
        <w:rPr>
          <w:rFonts w:ascii="Times New Roman" w:hAnsi="Times New Roman" w:cs="Times New Roman"/>
          <w:sz w:val="24"/>
          <w:szCs w:val="24"/>
        </w:rPr>
        <w:t xml:space="preserve"> (selections with an editor’s introduction)</w:t>
      </w:r>
    </w:p>
    <w:p w14:paraId="77E96ABE" w14:textId="50B0F8AD" w:rsidR="009D5A9C" w:rsidRDefault="009D5A9C" w:rsidP="00B13F95">
      <w:pPr>
        <w:ind w:left="2160"/>
        <w:rPr>
          <w:rFonts w:ascii="Times New Roman" w:hAnsi="Times New Roman" w:cs="Times New Roman"/>
          <w:sz w:val="24"/>
          <w:szCs w:val="24"/>
        </w:rPr>
      </w:pPr>
    </w:p>
    <w:p w14:paraId="3040F637" w14:textId="74D936BA" w:rsidR="009D5A9C" w:rsidRPr="00B13F95" w:rsidRDefault="009D5A9C" w:rsidP="009D5A9C">
      <w:pPr>
        <w:ind w:left="1440" w:firstLine="720"/>
        <w:rPr>
          <w:rFonts w:ascii="Times New Roman" w:hAnsi="Times New Roman" w:cs="Times New Roman"/>
          <w:sz w:val="24"/>
          <w:szCs w:val="24"/>
        </w:rPr>
      </w:pPr>
      <w:r>
        <w:rPr>
          <w:rFonts w:ascii="Times New Roman" w:hAnsi="Times New Roman" w:cs="Times New Roman"/>
          <w:i/>
          <w:iCs/>
          <w:sz w:val="24"/>
          <w:szCs w:val="24"/>
        </w:rPr>
        <w:t xml:space="preserve">Critique of Judgment </w:t>
      </w:r>
      <w:r>
        <w:rPr>
          <w:rFonts w:ascii="Times New Roman" w:hAnsi="Times New Roman" w:cs="Times New Roman"/>
          <w:sz w:val="24"/>
          <w:szCs w:val="24"/>
        </w:rPr>
        <w:t>(selections)</w:t>
      </w:r>
    </w:p>
    <w:p w14:paraId="66F9A808" w14:textId="77777777" w:rsidR="00E16D02" w:rsidRPr="00E16D02" w:rsidRDefault="00E16D02" w:rsidP="00E16D02">
      <w:pPr>
        <w:ind w:left="720"/>
        <w:rPr>
          <w:rFonts w:ascii="Times New Roman" w:hAnsi="Times New Roman" w:cs="Times New Roman"/>
          <w:sz w:val="24"/>
          <w:szCs w:val="24"/>
        </w:rPr>
      </w:pPr>
    </w:p>
    <w:p w14:paraId="7E5AD97E" w14:textId="50A86BEA" w:rsidR="006E3E8D" w:rsidRDefault="00E16D02" w:rsidP="00E16D02">
      <w:pPr>
        <w:ind w:left="720"/>
        <w:rPr>
          <w:rFonts w:ascii="Times New Roman" w:hAnsi="Times New Roman" w:cs="Times New Roman"/>
          <w:sz w:val="24"/>
          <w:szCs w:val="24"/>
        </w:rPr>
      </w:pPr>
      <w:r w:rsidRPr="00E16D02">
        <w:rPr>
          <w:rFonts w:ascii="Times New Roman" w:hAnsi="Times New Roman" w:cs="Times New Roman"/>
          <w:sz w:val="24"/>
          <w:szCs w:val="24"/>
        </w:rPr>
        <w:t xml:space="preserve">Week 5: </w:t>
      </w:r>
      <w:r>
        <w:rPr>
          <w:rFonts w:ascii="Times New Roman" w:hAnsi="Times New Roman" w:cs="Times New Roman"/>
          <w:sz w:val="24"/>
          <w:szCs w:val="24"/>
        </w:rPr>
        <w:t xml:space="preserve">Kant on </w:t>
      </w:r>
      <w:r w:rsidR="002A78C4">
        <w:rPr>
          <w:rFonts w:ascii="Times New Roman" w:hAnsi="Times New Roman" w:cs="Times New Roman"/>
          <w:sz w:val="24"/>
          <w:szCs w:val="24"/>
        </w:rPr>
        <w:t>h</w:t>
      </w:r>
      <w:r>
        <w:rPr>
          <w:rFonts w:ascii="Times New Roman" w:hAnsi="Times New Roman" w:cs="Times New Roman"/>
          <w:sz w:val="24"/>
          <w:szCs w:val="24"/>
        </w:rPr>
        <w:t xml:space="preserve">istory and </w:t>
      </w:r>
      <w:r w:rsidR="002A78C4">
        <w:rPr>
          <w:rFonts w:ascii="Times New Roman" w:hAnsi="Times New Roman" w:cs="Times New Roman"/>
          <w:sz w:val="24"/>
          <w:szCs w:val="24"/>
        </w:rPr>
        <w:t>p</w:t>
      </w:r>
      <w:r>
        <w:rPr>
          <w:rFonts w:ascii="Times New Roman" w:hAnsi="Times New Roman" w:cs="Times New Roman"/>
          <w:sz w:val="24"/>
          <w:szCs w:val="24"/>
        </w:rPr>
        <w:t>rogress, cont’d</w:t>
      </w:r>
      <w:r w:rsidR="00F8585A">
        <w:rPr>
          <w:rFonts w:ascii="Times New Roman" w:hAnsi="Times New Roman" w:cs="Times New Roman"/>
          <w:sz w:val="24"/>
          <w:szCs w:val="24"/>
        </w:rPr>
        <w:t xml:space="preserve">  </w:t>
      </w:r>
    </w:p>
    <w:p w14:paraId="5E187930" w14:textId="77777777" w:rsidR="006E3E8D" w:rsidRDefault="006E3E8D" w:rsidP="00E16D02">
      <w:pPr>
        <w:ind w:left="720"/>
        <w:rPr>
          <w:rFonts w:ascii="Times New Roman" w:hAnsi="Times New Roman" w:cs="Times New Roman"/>
          <w:sz w:val="24"/>
          <w:szCs w:val="24"/>
        </w:rPr>
      </w:pPr>
    </w:p>
    <w:p w14:paraId="1060B57B" w14:textId="77777777" w:rsidR="00B13F95" w:rsidRDefault="00F8585A" w:rsidP="006E3E8D">
      <w:pPr>
        <w:ind w:left="1440"/>
        <w:rPr>
          <w:rFonts w:ascii="Times New Roman" w:hAnsi="Times New Roman" w:cs="Times New Roman"/>
          <w:sz w:val="24"/>
          <w:szCs w:val="24"/>
        </w:rPr>
      </w:pPr>
      <w:r>
        <w:rPr>
          <w:rFonts w:ascii="Times New Roman" w:hAnsi="Times New Roman" w:cs="Times New Roman"/>
          <w:sz w:val="24"/>
          <w:szCs w:val="24"/>
        </w:rPr>
        <w:t xml:space="preserve">Readings: </w:t>
      </w:r>
    </w:p>
    <w:p w14:paraId="60C3F027" w14:textId="77777777" w:rsidR="00B13F95" w:rsidRDefault="00B13F95" w:rsidP="006E3E8D">
      <w:pPr>
        <w:ind w:left="1440"/>
        <w:rPr>
          <w:rFonts w:ascii="Times New Roman" w:hAnsi="Times New Roman" w:cs="Times New Roman"/>
          <w:sz w:val="24"/>
          <w:szCs w:val="24"/>
        </w:rPr>
      </w:pPr>
    </w:p>
    <w:p w14:paraId="1B16842A" w14:textId="479FC5F5" w:rsidR="00B13F95" w:rsidRPr="00FF0C9A" w:rsidRDefault="00E16D02" w:rsidP="00FF0C9A">
      <w:pPr>
        <w:ind w:left="2160"/>
        <w:rPr>
          <w:rFonts w:ascii="Times New Roman" w:hAnsi="Times New Roman" w:cs="Times New Roman"/>
          <w:sz w:val="24"/>
          <w:szCs w:val="24"/>
        </w:rPr>
      </w:pPr>
      <w:r>
        <w:rPr>
          <w:rFonts w:ascii="Times New Roman" w:hAnsi="Times New Roman" w:cs="Times New Roman"/>
          <w:i/>
          <w:iCs/>
          <w:sz w:val="24"/>
          <w:szCs w:val="24"/>
        </w:rPr>
        <w:t>On the common saying: That may be correct in theory</w:t>
      </w:r>
      <w:r w:rsidR="00BD5665">
        <w:rPr>
          <w:rFonts w:ascii="Times New Roman" w:hAnsi="Times New Roman" w:cs="Times New Roman"/>
          <w:i/>
          <w:iCs/>
          <w:sz w:val="24"/>
          <w:szCs w:val="24"/>
        </w:rPr>
        <w:t xml:space="preserve"> but it is of no use in practic</w:t>
      </w:r>
      <w:r w:rsidR="00B13F95">
        <w:rPr>
          <w:rFonts w:ascii="Times New Roman" w:hAnsi="Times New Roman" w:cs="Times New Roman"/>
          <w:i/>
          <w:iCs/>
          <w:sz w:val="24"/>
          <w:szCs w:val="24"/>
        </w:rPr>
        <w:t>e</w:t>
      </w:r>
      <w:r w:rsidR="00FF0C9A">
        <w:rPr>
          <w:rFonts w:ascii="Times New Roman" w:hAnsi="Times New Roman" w:cs="Times New Roman"/>
          <w:i/>
          <w:iCs/>
          <w:sz w:val="24"/>
          <w:szCs w:val="24"/>
        </w:rPr>
        <w:t xml:space="preserve"> </w:t>
      </w:r>
      <w:r w:rsidR="00FF0C9A">
        <w:rPr>
          <w:rFonts w:ascii="Times New Roman" w:hAnsi="Times New Roman" w:cs="Times New Roman"/>
          <w:sz w:val="24"/>
          <w:szCs w:val="24"/>
        </w:rPr>
        <w:t>(selections)</w:t>
      </w:r>
    </w:p>
    <w:p w14:paraId="4E6A9E30" w14:textId="77777777" w:rsidR="00B13F95" w:rsidRDefault="00B13F95" w:rsidP="00B13F95">
      <w:pPr>
        <w:ind w:left="1440" w:firstLine="720"/>
        <w:rPr>
          <w:rFonts w:ascii="Times New Roman" w:hAnsi="Times New Roman" w:cs="Times New Roman"/>
          <w:i/>
          <w:iCs/>
          <w:sz w:val="24"/>
          <w:szCs w:val="24"/>
        </w:rPr>
      </w:pPr>
    </w:p>
    <w:p w14:paraId="2B9B3FDA" w14:textId="77777777" w:rsidR="00B13F95" w:rsidRDefault="00BD5665" w:rsidP="00B13F95">
      <w:pPr>
        <w:ind w:left="1440" w:firstLine="720"/>
        <w:rPr>
          <w:rFonts w:ascii="Times New Roman" w:hAnsi="Times New Roman" w:cs="Times New Roman"/>
          <w:sz w:val="24"/>
          <w:szCs w:val="24"/>
        </w:rPr>
      </w:pPr>
      <w:r>
        <w:rPr>
          <w:rFonts w:ascii="Times New Roman" w:hAnsi="Times New Roman" w:cs="Times New Roman"/>
          <w:i/>
          <w:iCs/>
          <w:sz w:val="24"/>
          <w:szCs w:val="24"/>
        </w:rPr>
        <w:t xml:space="preserve">Toward Perpetual Peace </w:t>
      </w:r>
      <w:r>
        <w:rPr>
          <w:rFonts w:ascii="Times New Roman" w:hAnsi="Times New Roman" w:cs="Times New Roman"/>
          <w:sz w:val="24"/>
          <w:szCs w:val="24"/>
        </w:rPr>
        <w:t>(selections)</w:t>
      </w:r>
    </w:p>
    <w:p w14:paraId="1344E66B" w14:textId="77777777" w:rsidR="00B13F95" w:rsidRDefault="00B13F95" w:rsidP="00B13F95">
      <w:pPr>
        <w:ind w:left="1440" w:firstLine="720"/>
        <w:rPr>
          <w:rFonts w:ascii="Times New Roman" w:hAnsi="Times New Roman" w:cs="Times New Roman"/>
          <w:i/>
          <w:iCs/>
          <w:sz w:val="24"/>
          <w:szCs w:val="24"/>
        </w:rPr>
      </w:pPr>
    </w:p>
    <w:p w14:paraId="3AADDC93" w14:textId="77777777" w:rsidR="00B13F95" w:rsidRDefault="00BD5665" w:rsidP="00B13F95">
      <w:pPr>
        <w:ind w:left="1440" w:firstLine="720"/>
        <w:rPr>
          <w:rFonts w:ascii="Times New Roman" w:hAnsi="Times New Roman" w:cs="Times New Roman"/>
          <w:sz w:val="24"/>
          <w:szCs w:val="24"/>
        </w:rPr>
      </w:pPr>
      <w:r>
        <w:rPr>
          <w:rFonts w:ascii="Times New Roman" w:hAnsi="Times New Roman" w:cs="Times New Roman"/>
          <w:i/>
          <w:iCs/>
          <w:sz w:val="24"/>
          <w:szCs w:val="24"/>
        </w:rPr>
        <w:t>An old question raised again: Is the human race constantly progressing?</w:t>
      </w:r>
    </w:p>
    <w:p w14:paraId="716FAF55" w14:textId="77777777" w:rsidR="00B13F95" w:rsidRDefault="00B13F95" w:rsidP="009D5A9C">
      <w:pPr>
        <w:rPr>
          <w:rFonts w:ascii="Times New Roman" w:hAnsi="Times New Roman" w:cs="Times New Roman"/>
          <w:i/>
          <w:iCs/>
          <w:sz w:val="24"/>
          <w:szCs w:val="24"/>
        </w:rPr>
      </w:pPr>
    </w:p>
    <w:p w14:paraId="12B01679" w14:textId="033A5F89" w:rsidR="00E16D02" w:rsidRPr="00E16D02" w:rsidRDefault="00BD5665" w:rsidP="00B13F95">
      <w:pPr>
        <w:ind w:left="1440" w:firstLine="720"/>
        <w:rPr>
          <w:rFonts w:ascii="Times New Roman" w:hAnsi="Times New Roman" w:cs="Times New Roman"/>
          <w:sz w:val="24"/>
          <w:szCs w:val="24"/>
        </w:rPr>
      </w:pPr>
      <w:r>
        <w:rPr>
          <w:rFonts w:ascii="Times New Roman" w:hAnsi="Times New Roman" w:cs="Times New Roman"/>
          <w:i/>
          <w:iCs/>
          <w:sz w:val="24"/>
          <w:szCs w:val="24"/>
        </w:rPr>
        <w:t xml:space="preserve">Metaphysics of Morals </w:t>
      </w:r>
      <w:r>
        <w:rPr>
          <w:rFonts w:ascii="Times New Roman" w:hAnsi="Times New Roman" w:cs="Times New Roman"/>
          <w:sz w:val="24"/>
          <w:szCs w:val="24"/>
        </w:rPr>
        <w:t>(selections)</w:t>
      </w:r>
      <w:r>
        <w:rPr>
          <w:rFonts w:ascii="Times New Roman" w:hAnsi="Times New Roman" w:cs="Times New Roman"/>
          <w:i/>
          <w:iCs/>
          <w:sz w:val="24"/>
          <w:szCs w:val="24"/>
        </w:rPr>
        <w:t xml:space="preserve"> </w:t>
      </w:r>
    </w:p>
    <w:p w14:paraId="085AD216" w14:textId="77777777" w:rsidR="00E16D02" w:rsidRPr="00E16D02" w:rsidRDefault="00E16D02" w:rsidP="00E16D02">
      <w:pPr>
        <w:ind w:left="720"/>
        <w:rPr>
          <w:rFonts w:ascii="Times New Roman" w:hAnsi="Times New Roman" w:cs="Times New Roman"/>
          <w:sz w:val="24"/>
          <w:szCs w:val="24"/>
        </w:rPr>
      </w:pPr>
    </w:p>
    <w:p w14:paraId="283C4B0C" w14:textId="6840DA07" w:rsidR="006E3E8D" w:rsidRDefault="00E16D02" w:rsidP="00E16D02">
      <w:pPr>
        <w:ind w:left="720"/>
        <w:rPr>
          <w:rFonts w:ascii="Times New Roman" w:hAnsi="Times New Roman" w:cs="Times New Roman"/>
          <w:sz w:val="24"/>
          <w:szCs w:val="24"/>
        </w:rPr>
      </w:pPr>
      <w:r w:rsidRPr="00E16D02">
        <w:rPr>
          <w:rFonts w:ascii="Times New Roman" w:hAnsi="Times New Roman" w:cs="Times New Roman"/>
          <w:sz w:val="24"/>
          <w:szCs w:val="24"/>
        </w:rPr>
        <w:t xml:space="preserve">Week 6: </w:t>
      </w:r>
      <w:r w:rsidR="00BD5665">
        <w:rPr>
          <w:rFonts w:ascii="Times New Roman" w:hAnsi="Times New Roman" w:cs="Times New Roman"/>
          <w:sz w:val="24"/>
          <w:szCs w:val="24"/>
        </w:rPr>
        <w:t>Secondary scholarship on Kant’s theory of history</w:t>
      </w:r>
      <w:r w:rsidR="00F8585A">
        <w:rPr>
          <w:rFonts w:ascii="Times New Roman" w:hAnsi="Times New Roman" w:cs="Times New Roman"/>
          <w:sz w:val="24"/>
          <w:szCs w:val="24"/>
        </w:rPr>
        <w:t xml:space="preserve">  </w:t>
      </w:r>
    </w:p>
    <w:p w14:paraId="2A5C373D" w14:textId="77777777" w:rsidR="006E3E8D" w:rsidRDefault="006E3E8D" w:rsidP="00E16D02">
      <w:pPr>
        <w:ind w:left="720"/>
        <w:rPr>
          <w:rFonts w:ascii="Times New Roman" w:hAnsi="Times New Roman" w:cs="Times New Roman"/>
          <w:sz w:val="24"/>
          <w:szCs w:val="24"/>
        </w:rPr>
      </w:pPr>
    </w:p>
    <w:p w14:paraId="594A3619" w14:textId="77777777" w:rsidR="00B13F95" w:rsidRDefault="00F8585A" w:rsidP="006E3E8D">
      <w:pPr>
        <w:ind w:left="720" w:firstLine="720"/>
        <w:rPr>
          <w:rFonts w:ascii="Times New Roman" w:hAnsi="Times New Roman" w:cs="Times New Roman"/>
          <w:sz w:val="24"/>
          <w:szCs w:val="24"/>
        </w:rPr>
      </w:pPr>
      <w:r>
        <w:rPr>
          <w:rFonts w:ascii="Times New Roman" w:hAnsi="Times New Roman" w:cs="Times New Roman"/>
          <w:sz w:val="24"/>
          <w:szCs w:val="24"/>
        </w:rPr>
        <w:t>Readings</w:t>
      </w:r>
      <w:r w:rsidR="00BD5665">
        <w:rPr>
          <w:rFonts w:ascii="Times New Roman" w:hAnsi="Times New Roman" w:cs="Times New Roman"/>
          <w:sz w:val="24"/>
          <w:szCs w:val="24"/>
        </w:rPr>
        <w:t xml:space="preserve">: </w:t>
      </w:r>
    </w:p>
    <w:p w14:paraId="18E38B23" w14:textId="77777777" w:rsidR="00B13F95" w:rsidRDefault="00B13F95" w:rsidP="006E3E8D">
      <w:pPr>
        <w:ind w:left="720" w:firstLine="720"/>
        <w:rPr>
          <w:rFonts w:ascii="Times New Roman" w:hAnsi="Times New Roman" w:cs="Times New Roman"/>
          <w:sz w:val="24"/>
          <w:szCs w:val="24"/>
        </w:rPr>
      </w:pPr>
    </w:p>
    <w:p w14:paraId="5ACBB3F1" w14:textId="77777777" w:rsidR="00B13F95" w:rsidRDefault="00BD5665" w:rsidP="00B13F95">
      <w:pPr>
        <w:ind w:left="1440" w:firstLine="720"/>
        <w:rPr>
          <w:rFonts w:ascii="Times New Roman" w:hAnsi="Times New Roman" w:cs="Times New Roman"/>
          <w:sz w:val="24"/>
          <w:szCs w:val="24"/>
        </w:rPr>
      </w:pPr>
      <w:r>
        <w:rPr>
          <w:rFonts w:ascii="Times New Roman" w:hAnsi="Times New Roman" w:cs="Times New Roman"/>
          <w:sz w:val="24"/>
          <w:szCs w:val="24"/>
        </w:rPr>
        <w:t xml:space="preserve">R.G. </w:t>
      </w:r>
      <w:r w:rsidR="00E16D02" w:rsidRPr="00E16D02">
        <w:rPr>
          <w:rFonts w:ascii="Times New Roman" w:hAnsi="Times New Roman" w:cs="Times New Roman"/>
          <w:sz w:val="24"/>
          <w:szCs w:val="24"/>
        </w:rPr>
        <w:t>Collingwood</w:t>
      </w:r>
      <w:r w:rsidR="00EF5A85">
        <w:rPr>
          <w:rFonts w:ascii="Times New Roman" w:hAnsi="Times New Roman" w:cs="Times New Roman"/>
          <w:sz w:val="24"/>
          <w:szCs w:val="24"/>
        </w:rPr>
        <w:t xml:space="preserve">, </w:t>
      </w:r>
      <w:r>
        <w:rPr>
          <w:rFonts w:ascii="Times New Roman" w:hAnsi="Times New Roman" w:cs="Times New Roman"/>
          <w:i/>
          <w:iCs/>
          <w:sz w:val="24"/>
          <w:szCs w:val="24"/>
        </w:rPr>
        <w:t>The Idea of History</w:t>
      </w:r>
      <w:r w:rsidR="00F8585A">
        <w:rPr>
          <w:rFonts w:ascii="Times New Roman" w:hAnsi="Times New Roman" w:cs="Times New Roman"/>
          <w:sz w:val="24"/>
          <w:szCs w:val="24"/>
        </w:rPr>
        <w:t xml:space="preserve"> (</w:t>
      </w:r>
      <w:r>
        <w:rPr>
          <w:rFonts w:ascii="Times New Roman" w:hAnsi="Times New Roman" w:cs="Times New Roman"/>
          <w:sz w:val="24"/>
          <w:szCs w:val="24"/>
        </w:rPr>
        <w:t>selections)</w:t>
      </w:r>
    </w:p>
    <w:p w14:paraId="4A08C75C" w14:textId="77777777" w:rsidR="00B13F95" w:rsidRDefault="00B13F95" w:rsidP="00B13F95">
      <w:pPr>
        <w:ind w:left="1440" w:firstLine="720"/>
        <w:rPr>
          <w:rFonts w:ascii="Times New Roman" w:hAnsi="Times New Roman" w:cs="Times New Roman"/>
          <w:sz w:val="24"/>
          <w:szCs w:val="24"/>
        </w:rPr>
      </w:pPr>
      <w:r>
        <w:rPr>
          <w:rFonts w:ascii="Times New Roman" w:hAnsi="Times New Roman" w:cs="Times New Roman"/>
          <w:sz w:val="24"/>
          <w:szCs w:val="24"/>
        </w:rPr>
        <w:t>Presenter 1:</w:t>
      </w:r>
    </w:p>
    <w:p w14:paraId="7BA8BED0" w14:textId="77777777" w:rsidR="00B13F95" w:rsidRDefault="00B13F95" w:rsidP="00B13F95">
      <w:pPr>
        <w:ind w:left="1440" w:firstLine="720"/>
        <w:rPr>
          <w:rFonts w:ascii="Times New Roman" w:hAnsi="Times New Roman" w:cs="Times New Roman"/>
          <w:sz w:val="24"/>
          <w:szCs w:val="24"/>
        </w:rPr>
      </w:pPr>
    </w:p>
    <w:p w14:paraId="1606D6B0" w14:textId="77777777" w:rsidR="00B13F95" w:rsidRDefault="00BD5665" w:rsidP="00B13F95">
      <w:pPr>
        <w:ind w:left="1440" w:firstLine="720"/>
        <w:rPr>
          <w:rFonts w:ascii="Times New Roman" w:hAnsi="Times New Roman" w:cs="Times New Roman"/>
          <w:sz w:val="24"/>
          <w:szCs w:val="24"/>
        </w:rPr>
      </w:pPr>
      <w:r>
        <w:rPr>
          <w:rFonts w:ascii="Times New Roman" w:hAnsi="Times New Roman" w:cs="Times New Roman"/>
          <w:sz w:val="24"/>
          <w:szCs w:val="24"/>
        </w:rPr>
        <w:t xml:space="preserve">Arthur C. </w:t>
      </w:r>
      <w:r w:rsidR="00E16D02" w:rsidRPr="00E16D02">
        <w:rPr>
          <w:rFonts w:ascii="Times New Roman" w:hAnsi="Times New Roman" w:cs="Times New Roman"/>
          <w:sz w:val="24"/>
          <w:szCs w:val="24"/>
        </w:rPr>
        <w:t>Danto</w:t>
      </w:r>
      <w:r w:rsidR="00EF5A85">
        <w:rPr>
          <w:rFonts w:ascii="Times New Roman" w:hAnsi="Times New Roman" w:cs="Times New Roman"/>
          <w:sz w:val="24"/>
          <w:szCs w:val="24"/>
        </w:rPr>
        <w:t xml:space="preserve">, </w:t>
      </w:r>
      <w:r>
        <w:rPr>
          <w:rFonts w:ascii="Times New Roman" w:hAnsi="Times New Roman" w:cs="Times New Roman"/>
          <w:sz w:val="24"/>
          <w:szCs w:val="24"/>
        </w:rPr>
        <w:t>“Substantive and Analytical Philosophy of History”</w:t>
      </w:r>
    </w:p>
    <w:p w14:paraId="5BCB7554" w14:textId="3054856B" w:rsidR="00B13F95" w:rsidRDefault="00B13F95" w:rsidP="00B13F95">
      <w:pPr>
        <w:ind w:left="1440" w:firstLine="720"/>
        <w:rPr>
          <w:rFonts w:ascii="Times New Roman" w:hAnsi="Times New Roman" w:cs="Times New Roman"/>
          <w:sz w:val="24"/>
          <w:szCs w:val="24"/>
        </w:rPr>
      </w:pPr>
      <w:r>
        <w:rPr>
          <w:rFonts w:ascii="Times New Roman" w:hAnsi="Times New Roman" w:cs="Times New Roman"/>
          <w:sz w:val="24"/>
          <w:szCs w:val="24"/>
        </w:rPr>
        <w:t xml:space="preserve">Presenter </w:t>
      </w:r>
      <w:r w:rsidR="00E36796">
        <w:rPr>
          <w:rFonts w:ascii="Times New Roman" w:hAnsi="Times New Roman" w:cs="Times New Roman"/>
          <w:sz w:val="24"/>
          <w:szCs w:val="24"/>
        </w:rPr>
        <w:t>2</w:t>
      </w:r>
      <w:r>
        <w:rPr>
          <w:rFonts w:ascii="Times New Roman" w:hAnsi="Times New Roman" w:cs="Times New Roman"/>
          <w:sz w:val="24"/>
          <w:szCs w:val="24"/>
        </w:rPr>
        <w:t>:</w:t>
      </w:r>
    </w:p>
    <w:p w14:paraId="51A42D5A" w14:textId="77777777" w:rsidR="00B13F95" w:rsidRDefault="00B13F95" w:rsidP="00B13F95">
      <w:pPr>
        <w:ind w:left="1440" w:firstLine="720"/>
        <w:rPr>
          <w:rFonts w:ascii="Times New Roman" w:hAnsi="Times New Roman" w:cs="Times New Roman"/>
          <w:sz w:val="24"/>
          <w:szCs w:val="24"/>
        </w:rPr>
      </w:pPr>
    </w:p>
    <w:p w14:paraId="33FC135C" w14:textId="77777777" w:rsidR="00B13F95" w:rsidRDefault="00BD5665" w:rsidP="00B13F95">
      <w:pPr>
        <w:ind w:left="1440" w:firstLine="720"/>
        <w:rPr>
          <w:rFonts w:ascii="Times New Roman" w:hAnsi="Times New Roman" w:cs="Times New Roman"/>
          <w:sz w:val="24"/>
          <w:szCs w:val="24"/>
        </w:rPr>
      </w:pPr>
      <w:r>
        <w:rPr>
          <w:rFonts w:ascii="Times New Roman" w:hAnsi="Times New Roman" w:cs="Times New Roman"/>
          <w:sz w:val="24"/>
          <w:szCs w:val="24"/>
        </w:rPr>
        <w:t>Adam</w:t>
      </w:r>
      <w:r w:rsidR="00E16D02" w:rsidRPr="00E16D02">
        <w:rPr>
          <w:rFonts w:ascii="Times New Roman" w:hAnsi="Times New Roman" w:cs="Times New Roman"/>
          <w:sz w:val="24"/>
          <w:szCs w:val="24"/>
        </w:rPr>
        <w:t xml:space="preserve"> Cureton</w:t>
      </w:r>
      <w:r w:rsidR="00F8585A">
        <w:rPr>
          <w:rFonts w:ascii="Times New Roman" w:hAnsi="Times New Roman" w:cs="Times New Roman"/>
          <w:sz w:val="24"/>
          <w:szCs w:val="24"/>
        </w:rPr>
        <w:t xml:space="preserve">, </w:t>
      </w:r>
      <w:r>
        <w:rPr>
          <w:rFonts w:ascii="Times New Roman" w:hAnsi="Times New Roman" w:cs="Times New Roman"/>
          <w:sz w:val="24"/>
          <w:szCs w:val="24"/>
        </w:rPr>
        <w:t>“Reasonable Hope in Kant’s Ethics</w:t>
      </w:r>
      <w:r w:rsidR="00F8585A">
        <w:rPr>
          <w:rFonts w:ascii="Times New Roman" w:hAnsi="Times New Roman" w:cs="Times New Roman"/>
          <w:sz w:val="24"/>
          <w:szCs w:val="24"/>
        </w:rPr>
        <w:t>”</w:t>
      </w:r>
    </w:p>
    <w:p w14:paraId="7FABA0B9" w14:textId="508C0CA0" w:rsidR="00B13F95" w:rsidRDefault="00B13F95" w:rsidP="00B13F95">
      <w:pPr>
        <w:ind w:left="1440" w:firstLine="720"/>
        <w:rPr>
          <w:rFonts w:ascii="Times New Roman" w:hAnsi="Times New Roman" w:cs="Times New Roman"/>
          <w:sz w:val="24"/>
          <w:szCs w:val="24"/>
        </w:rPr>
      </w:pPr>
      <w:r>
        <w:rPr>
          <w:rFonts w:ascii="Times New Roman" w:hAnsi="Times New Roman" w:cs="Times New Roman"/>
          <w:sz w:val="24"/>
          <w:szCs w:val="24"/>
        </w:rPr>
        <w:t xml:space="preserve">Presenter </w:t>
      </w:r>
      <w:r w:rsidR="00E36796">
        <w:rPr>
          <w:rFonts w:ascii="Times New Roman" w:hAnsi="Times New Roman" w:cs="Times New Roman"/>
          <w:sz w:val="24"/>
          <w:szCs w:val="24"/>
        </w:rPr>
        <w:t>3</w:t>
      </w:r>
      <w:r>
        <w:rPr>
          <w:rFonts w:ascii="Times New Roman" w:hAnsi="Times New Roman" w:cs="Times New Roman"/>
          <w:sz w:val="24"/>
          <w:szCs w:val="24"/>
        </w:rPr>
        <w:t>:</w:t>
      </w:r>
    </w:p>
    <w:p w14:paraId="655D3A21" w14:textId="77777777" w:rsidR="00B13F95" w:rsidRDefault="00B13F95" w:rsidP="00B13F95">
      <w:pPr>
        <w:ind w:left="1440" w:firstLine="720"/>
        <w:rPr>
          <w:rFonts w:ascii="Times New Roman" w:hAnsi="Times New Roman" w:cs="Times New Roman"/>
          <w:sz w:val="24"/>
          <w:szCs w:val="24"/>
        </w:rPr>
      </w:pPr>
    </w:p>
    <w:p w14:paraId="1547BB2A" w14:textId="77777777" w:rsidR="00B13F95" w:rsidRDefault="00BD5665" w:rsidP="00B13F95">
      <w:pPr>
        <w:ind w:left="1440" w:firstLine="720"/>
        <w:rPr>
          <w:rFonts w:ascii="Times New Roman" w:hAnsi="Times New Roman" w:cs="Times New Roman"/>
          <w:sz w:val="24"/>
          <w:szCs w:val="24"/>
        </w:rPr>
      </w:pPr>
      <w:r>
        <w:rPr>
          <w:rFonts w:ascii="Times New Roman" w:hAnsi="Times New Roman" w:cs="Times New Roman"/>
          <w:sz w:val="24"/>
          <w:szCs w:val="24"/>
        </w:rPr>
        <w:t>Steven Pinker vide</w:t>
      </w:r>
      <w:r w:rsidR="00B13F95">
        <w:rPr>
          <w:rFonts w:ascii="Times New Roman" w:hAnsi="Times New Roman" w:cs="Times New Roman"/>
          <w:sz w:val="24"/>
          <w:szCs w:val="24"/>
        </w:rPr>
        <w:t>o</w:t>
      </w:r>
    </w:p>
    <w:p w14:paraId="32341E9D" w14:textId="77777777" w:rsidR="00B13F95" w:rsidRDefault="00B13F95" w:rsidP="00B13F95">
      <w:pPr>
        <w:ind w:left="1440" w:firstLine="720"/>
        <w:rPr>
          <w:rFonts w:ascii="Times New Roman" w:hAnsi="Times New Roman" w:cs="Times New Roman"/>
          <w:sz w:val="24"/>
          <w:szCs w:val="24"/>
        </w:rPr>
      </w:pPr>
    </w:p>
    <w:p w14:paraId="1F3A5D54" w14:textId="36E6A9BE" w:rsidR="00E16D02" w:rsidRPr="00E16D02" w:rsidRDefault="004B0E4B" w:rsidP="00B13F95">
      <w:pPr>
        <w:ind w:left="2160"/>
        <w:rPr>
          <w:rFonts w:ascii="Times New Roman" w:hAnsi="Times New Roman" w:cs="Times New Roman"/>
          <w:sz w:val="24"/>
          <w:szCs w:val="24"/>
        </w:rPr>
      </w:pPr>
      <w:r>
        <w:rPr>
          <w:rFonts w:ascii="Times New Roman" w:hAnsi="Times New Roman" w:cs="Times New Roman"/>
          <w:sz w:val="24"/>
          <w:szCs w:val="24"/>
        </w:rPr>
        <w:t>*</w:t>
      </w:r>
      <w:r w:rsidR="00BD5665">
        <w:rPr>
          <w:rFonts w:ascii="Times New Roman" w:hAnsi="Times New Roman" w:cs="Times New Roman"/>
          <w:sz w:val="24"/>
          <w:szCs w:val="24"/>
        </w:rPr>
        <w:t xml:space="preserve">John </w:t>
      </w:r>
      <w:r w:rsidR="00E16D02" w:rsidRPr="00E16D02">
        <w:rPr>
          <w:rFonts w:ascii="Times New Roman" w:hAnsi="Times New Roman" w:cs="Times New Roman"/>
          <w:sz w:val="24"/>
          <w:szCs w:val="24"/>
        </w:rPr>
        <w:t>Gray</w:t>
      </w:r>
      <w:r>
        <w:rPr>
          <w:rFonts w:ascii="Times New Roman" w:hAnsi="Times New Roman" w:cs="Times New Roman"/>
          <w:sz w:val="24"/>
          <w:szCs w:val="24"/>
        </w:rPr>
        <w:t>,</w:t>
      </w:r>
      <w:r w:rsidR="00E16D02" w:rsidRPr="00E16D02">
        <w:rPr>
          <w:rFonts w:ascii="Times New Roman" w:hAnsi="Times New Roman" w:cs="Times New Roman"/>
          <w:sz w:val="24"/>
          <w:szCs w:val="24"/>
        </w:rPr>
        <w:t xml:space="preserve"> </w:t>
      </w:r>
      <w:r w:rsidR="00BD5665">
        <w:rPr>
          <w:rFonts w:ascii="Times New Roman" w:hAnsi="Times New Roman" w:cs="Times New Roman"/>
          <w:sz w:val="24"/>
          <w:szCs w:val="24"/>
        </w:rPr>
        <w:t xml:space="preserve">“Steven Pinker is wrong about violence and war” </w:t>
      </w:r>
      <w:r w:rsidR="00B13F95">
        <w:rPr>
          <w:rFonts w:ascii="Times New Roman" w:hAnsi="Times New Roman" w:cs="Times New Roman"/>
          <w:sz w:val="24"/>
          <w:szCs w:val="24"/>
        </w:rPr>
        <w:t>(O</w:t>
      </w:r>
      <w:r w:rsidR="00E16D02" w:rsidRPr="00E16D02">
        <w:rPr>
          <w:rFonts w:ascii="Times New Roman" w:hAnsi="Times New Roman" w:cs="Times New Roman"/>
          <w:sz w:val="24"/>
          <w:szCs w:val="24"/>
        </w:rPr>
        <w:t>ptional</w:t>
      </w:r>
      <w:r w:rsidR="00EF5A85">
        <w:rPr>
          <w:rFonts w:ascii="Times New Roman" w:hAnsi="Times New Roman" w:cs="Times New Roman"/>
          <w:sz w:val="24"/>
          <w:szCs w:val="24"/>
        </w:rPr>
        <w:t xml:space="preserve"> but good if you want to know more about Pinker</w:t>
      </w:r>
      <w:r w:rsidR="00B13F95">
        <w:rPr>
          <w:rFonts w:ascii="Times New Roman" w:hAnsi="Times New Roman" w:cs="Times New Roman"/>
          <w:sz w:val="24"/>
          <w:szCs w:val="24"/>
        </w:rPr>
        <w:t>)</w:t>
      </w:r>
    </w:p>
    <w:p w14:paraId="1D1B0FFF" w14:textId="77777777" w:rsidR="00E16D02" w:rsidRPr="00E16D02" w:rsidRDefault="00E16D02" w:rsidP="00E16D02">
      <w:pPr>
        <w:ind w:left="720"/>
        <w:rPr>
          <w:rFonts w:ascii="Times New Roman" w:hAnsi="Times New Roman" w:cs="Times New Roman"/>
          <w:sz w:val="24"/>
          <w:szCs w:val="24"/>
        </w:rPr>
      </w:pPr>
    </w:p>
    <w:p w14:paraId="406B47D5" w14:textId="77777777" w:rsidR="004B0E4B" w:rsidRDefault="00E16D02" w:rsidP="00E16D02">
      <w:pPr>
        <w:ind w:left="720"/>
        <w:rPr>
          <w:rFonts w:ascii="Times New Roman" w:hAnsi="Times New Roman" w:cs="Times New Roman"/>
          <w:sz w:val="24"/>
          <w:szCs w:val="24"/>
        </w:rPr>
      </w:pPr>
      <w:r w:rsidRPr="00E16D02">
        <w:rPr>
          <w:rFonts w:ascii="Times New Roman" w:hAnsi="Times New Roman" w:cs="Times New Roman"/>
          <w:sz w:val="24"/>
          <w:szCs w:val="24"/>
        </w:rPr>
        <w:t>Week 7: Rousseau</w:t>
      </w:r>
      <w:r w:rsidR="004B0E4B">
        <w:rPr>
          <w:rFonts w:ascii="Times New Roman" w:hAnsi="Times New Roman" w:cs="Times New Roman"/>
          <w:sz w:val="24"/>
          <w:szCs w:val="24"/>
        </w:rPr>
        <w:t xml:space="preserve"> against Kant</w:t>
      </w:r>
    </w:p>
    <w:p w14:paraId="6216D0AD" w14:textId="77777777" w:rsidR="004B0E4B" w:rsidRDefault="004B0E4B" w:rsidP="00E16D02">
      <w:pPr>
        <w:ind w:left="720"/>
        <w:rPr>
          <w:rFonts w:ascii="Times New Roman" w:hAnsi="Times New Roman" w:cs="Times New Roman"/>
          <w:sz w:val="24"/>
          <w:szCs w:val="24"/>
        </w:rPr>
      </w:pPr>
    </w:p>
    <w:p w14:paraId="3F8CFC62" w14:textId="77777777" w:rsidR="00B13F95" w:rsidRDefault="00B13F95" w:rsidP="004B0E4B">
      <w:pPr>
        <w:ind w:left="1440"/>
        <w:rPr>
          <w:rFonts w:ascii="Times New Roman" w:hAnsi="Times New Roman" w:cs="Times New Roman"/>
          <w:sz w:val="24"/>
          <w:szCs w:val="24"/>
        </w:rPr>
      </w:pPr>
      <w:r>
        <w:rPr>
          <w:rFonts w:ascii="Times New Roman" w:hAnsi="Times New Roman" w:cs="Times New Roman"/>
          <w:sz w:val="24"/>
          <w:szCs w:val="24"/>
        </w:rPr>
        <w:t>Readings:</w:t>
      </w:r>
    </w:p>
    <w:p w14:paraId="0ADBFA19" w14:textId="77777777" w:rsidR="00B13F95" w:rsidRDefault="00B13F95" w:rsidP="004B0E4B">
      <w:pPr>
        <w:ind w:left="1440"/>
        <w:rPr>
          <w:rFonts w:ascii="Times New Roman" w:hAnsi="Times New Roman" w:cs="Times New Roman"/>
          <w:sz w:val="24"/>
          <w:szCs w:val="24"/>
        </w:rPr>
      </w:pPr>
    </w:p>
    <w:p w14:paraId="27AD361A" w14:textId="77777777" w:rsidR="00B13F95" w:rsidRDefault="004B0E4B" w:rsidP="00B13F95">
      <w:pPr>
        <w:ind w:left="2160"/>
        <w:rPr>
          <w:rFonts w:ascii="Times New Roman" w:hAnsi="Times New Roman" w:cs="Times New Roman"/>
          <w:sz w:val="24"/>
          <w:szCs w:val="24"/>
        </w:rPr>
      </w:pPr>
      <w:r>
        <w:rPr>
          <w:rFonts w:ascii="Times New Roman" w:hAnsi="Times New Roman" w:cs="Times New Roman"/>
          <w:sz w:val="24"/>
          <w:szCs w:val="24"/>
        </w:rPr>
        <w:t xml:space="preserve">Rousseau, </w:t>
      </w:r>
      <w:r>
        <w:rPr>
          <w:rFonts w:ascii="Times New Roman" w:hAnsi="Times New Roman" w:cs="Times New Roman"/>
          <w:i/>
          <w:iCs/>
          <w:sz w:val="24"/>
          <w:szCs w:val="24"/>
        </w:rPr>
        <w:t xml:space="preserve">Discourse on the Sciences and Arts </w:t>
      </w:r>
      <w:r>
        <w:rPr>
          <w:rFonts w:ascii="Times New Roman" w:hAnsi="Times New Roman" w:cs="Times New Roman"/>
          <w:sz w:val="24"/>
          <w:szCs w:val="24"/>
        </w:rPr>
        <w:t xml:space="preserve">(selections); </w:t>
      </w:r>
      <w:r w:rsidRPr="004B0E4B">
        <w:rPr>
          <w:rFonts w:ascii="Times New Roman" w:hAnsi="Times New Roman" w:cs="Times New Roman"/>
          <w:sz w:val="24"/>
          <w:szCs w:val="24"/>
        </w:rPr>
        <w:t>Rousseau</w:t>
      </w:r>
      <w:r>
        <w:rPr>
          <w:rFonts w:ascii="Times New Roman" w:hAnsi="Times New Roman" w:cs="Times New Roman"/>
          <w:sz w:val="24"/>
          <w:szCs w:val="24"/>
        </w:rPr>
        <w:t xml:space="preserve">, </w:t>
      </w:r>
      <w:r>
        <w:rPr>
          <w:rFonts w:ascii="Times New Roman" w:hAnsi="Times New Roman" w:cs="Times New Roman"/>
          <w:i/>
          <w:iCs/>
          <w:sz w:val="24"/>
          <w:szCs w:val="24"/>
        </w:rPr>
        <w:t xml:space="preserve">Discourse on the Origin of Inequality </w:t>
      </w:r>
      <w:r>
        <w:rPr>
          <w:rFonts w:ascii="Times New Roman" w:hAnsi="Times New Roman" w:cs="Times New Roman"/>
          <w:sz w:val="24"/>
          <w:szCs w:val="24"/>
        </w:rPr>
        <w:t>(selections)</w:t>
      </w:r>
    </w:p>
    <w:p w14:paraId="3903C024" w14:textId="77777777" w:rsidR="00B13F95" w:rsidRDefault="00B13F95" w:rsidP="00B13F95">
      <w:pPr>
        <w:ind w:left="2160"/>
        <w:rPr>
          <w:rFonts w:ascii="Times New Roman" w:hAnsi="Times New Roman" w:cs="Times New Roman"/>
          <w:sz w:val="24"/>
          <w:szCs w:val="24"/>
        </w:rPr>
      </w:pPr>
    </w:p>
    <w:p w14:paraId="13187866" w14:textId="3B013966" w:rsidR="002A78C4" w:rsidRDefault="004B0E4B" w:rsidP="00B13F95">
      <w:pPr>
        <w:ind w:left="2160"/>
        <w:rPr>
          <w:rFonts w:ascii="Times New Roman" w:hAnsi="Times New Roman" w:cs="Times New Roman"/>
          <w:sz w:val="24"/>
          <w:szCs w:val="24"/>
        </w:rPr>
      </w:pPr>
      <w:r>
        <w:rPr>
          <w:rFonts w:ascii="Times New Roman" w:hAnsi="Times New Roman" w:cs="Times New Roman"/>
          <w:sz w:val="24"/>
          <w:szCs w:val="24"/>
        </w:rPr>
        <w:t>*Renata Mautner Wasserman, “Jean-Jacques Rousseau and the Discourse of the E</w:t>
      </w:r>
      <w:r w:rsidR="00E16D02" w:rsidRPr="00E16D02">
        <w:rPr>
          <w:rFonts w:ascii="Times New Roman" w:hAnsi="Times New Roman" w:cs="Times New Roman"/>
          <w:sz w:val="24"/>
          <w:szCs w:val="24"/>
        </w:rPr>
        <w:t>xotic</w:t>
      </w:r>
      <w:r w:rsidR="002A78C4">
        <w:rPr>
          <w:rFonts w:ascii="Times New Roman" w:hAnsi="Times New Roman" w:cs="Times New Roman"/>
          <w:sz w:val="24"/>
          <w:szCs w:val="24"/>
        </w:rPr>
        <w:t>”</w:t>
      </w:r>
      <w:r>
        <w:rPr>
          <w:rFonts w:ascii="Times New Roman" w:hAnsi="Times New Roman" w:cs="Times New Roman"/>
          <w:sz w:val="24"/>
          <w:szCs w:val="24"/>
        </w:rPr>
        <w:t xml:space="preserve"> </w:t>
      </w:r>
    </w:p>
    <w:p w14:paraId="3241711F" w14:textId="6CB6AFFD" w:rsidR="00E16D02" w:rsidRPr="00E16D02" w:rsidRDefault="00B13F95" w:rsidP="00B13F95">
      <w:pPr>
        <w:ind w:left="2160"/>
        <w:rPr>
          <w:rFonts w:ascii="Times New Roman" w:hAnsi="Times New Roman" w:cs="Times New Roman"/>
          <w:sz w:val="24"/>
          <w:szCs w:val="24"/>
        </w:rPr>
      </w:pPr>
      <w:r>
        <w:rPr>
          <w:rFonts w:ascii="Times New Roman" w:hAnsi="Times New Roman" w:cs="Times New Roman"/>
          <w:sz w:val="24"/>
          <w:szCs w:val="24"/>
        </w:rPr>
        <w:t>(O</w:t>
      </w:r>
      <w:r w:rsidR="004B0E4B">
        <w:rPr>
          <w:rFonts w:ascii="Times New Roman" w:hAnsi="Times New Roman" w:cs="Times New Roman"/>
          <w:sz w:val="24"/>
          <w:szCs w:val="24"/>
        </w:rPr>
        <w:t>ptional but I’ll make reference to her</w:t>
      </w:r>
      <w:r w:rsidR="002A78C4">
        <w:rPr>
          <w:rFonts w:ascii="Times New Roman" w:hAnsi="Times New Roman" w:cs="Times New Roman"/>
          <w:sz w:val="24"/>
          <w:szCs w:val="24"/>
        </w:rPr>
        <w:t xml:space="preserve"> in lecture a bit</w:t>
      </w:r>
      <w:r w:rsidR="004B0E4B">
        <w:rPr>
          <w:rFonts w:ascii="Times New Roman" w:hAnsi="Times New Roman" w:cs="Times New Roman"/>
          <w:sz w:val="24"/>
          <w:szCs w:val="24"/>
        </w:rPr>
        <w:t xml:space="preserve">.  She’s the only source I could find on </w:t>
      </w:r>
      <w:r>
        <w:rPr>
          <w:rFonts w:ascii="Times New Roman" w:hAnsi="Times New Roman" w:cs="Times New Roman"/>
          <w:sz w:val="24"/>
          <w:szCs w:val="24"/>
        </w:rPr>
        <w:t xml:space="preserve">the exoticist overtones of </w:t>
      </w:r>
      <w:r w:rsidR="004B0E4B">
        <w:rPr>
          <w:rFonts w:ascii="Times New Roman" w:hAnsi="Times New Roman" w:cs="Times New Roman"/>
          <w:sz w:val="24"/>
          <w:szCs w:val="24"/>
        </w:rPr>
        <w:t>Rousseau</w:t>
      </w:r>
      <w:r w:rsidR="002A78C4">
        <w:rPr>
          <w:rFonts w:ascii="Times New Roman" w:hAnsi="Times New Roman" w:cs="Times New Roman"/>
          <w:sz w:val="24"/>
          <w:szCs w:val="24"/>
        </w:rPr>
        <w:t>’s</w:t>
      </w:r>
      <w:r w:rsidR="004B0E4B">
        <w:rPr>
          <w:rFonts w:ascii="Times New Roman" w:hAnsi="Times New Roman" w:cs="Times New Roman"/>
          <w:sz w:val="24"/>
          <w:szCs w:val="24"/>
        </w:rPr>
        <w:t xml:space="preserve"> the term “savage” in his political theory</w:t>
      </w:r>
      <w:r>
        <w:rPr>
          <w:rFonts w:ascii="Times New Roman" w:hAnsi="Times New Roman" w:cs="Times New Roman"/>
          <w:sz w:val="24"/>
          <w:szCs w:val="24"/>
        </w:rPr>
        <w:t>)</w:t>
      </w:r>
    </w:p>
    <w:p w14:paraId="139D70AE" w14:textId="77777777" w:rsidR="00E16D02" w:rsidRPr="00E16D02" w:rsidRDefault="00E16D02" w:rsidP="00E16D02">
      <w:pPr>
        <w:ind w:left="720"/>
        <w:rPr>
          <w:rFonts w:ascii="Times New Roman" w:hAnsi="Times New Roman" w:cs="Times New Roman"/>
          <w:sz w:val="24"/>
          <w:szCs w:val="24"/>
        </w:rPr>
      </w:pPr>
    </w:p>
    <w:p w14:paraId="14BDDA72" w14:textId="77777777" w:rsidR="002A78C4" w:rsidRDefault="00E16D02" w:rsidP="00E16D02">
      <w:pPr>
        <w:ind w:left="720"/>
        <w:rPr>
          <w:rFonts w:ascii="Times New Roman" w:hAnsi="Times New Roman" w:cs="Times New Roman"/>
          <w:sz w:val="24"/>
          <w:szCs w:val="24"/>
        </w:rPr>
      </w:pPr>
      <w:r w:rsidRPr="00E16D02">
        <w:rPr>
          <w:rFonts w:ascii="Times New Roman" w:hAnsi="Times New Roman" w:cs="Times New Roman"/>
          <w:sz w:val="24"/>
          <w:szCs w:val="24"/>
        </w:rPr>
        <w:t xml:space="preserve">Week 8: </w:t>
      </w:r>
      <w:r w:rsidR="002A78C4">
        <w:rPr>
          <w:rFonts w:ascii="Times New Roman" w:hAnsi="Times New Roman" w:cs="Times New Roman"/>
          <w:sz w:val="24"/>
          <w:szCs w:val="24"/>
        </w:rPr>
        <w:t>Kant’s natural history, with an emphasis on his theory of race</w:t>
      </w:r>
    </w:p>
    <w:p w14:paraId="7AB862BA" w14:textId="77777777" w:rsidR="002A78C4" w:rsidRDefault="002A78C4" w:rsidP="00E16D02">
      <w:pPr>
        <w:ind w:left="720"/>
        <w:rPr>
          <w:rFonts w:ascii="Times New Roman" w:hAnsi="Times New Roman" w:cs="Times New Roman"/>
          <w:sz w:val="24"/>
          <w:szCs w:val="24"/>
        </w:rPr>
      </w:pPr>
    </w:p>
    <w:p w14:paraId="550E88CE" w14:textId="77777777" w:rsidR="00B13F95" w:rsidRDefault="002A78C4" w:rsidP="0020519C">
      <w:pPr>
        <w:ind w:left="1440"/>
        <w:rPr>
          <w:rFonts w:ascii="Times New Roman" w:hAnsi="Times New Roman" w:cs="Times New Roman"/>
          <w:sz w:val="24"/>
          <w:szCs w:val="24"/>
        </w:rPr>
      </w:pPr>
      <w:r>
        <w:rPr>
          <w:rFonts w:ascii="Times New Roman" w:hAnsi="Times New Roman" w:cs="Times New Roman"/>
          <w:sz w:val="24"/>
          <w:szCs w:val="24"/>
        </w:rPr>
        <w:t xml:space="preserve">Readings: </w:t>
      </w:r>
    </w:p>
    <w:p w14:paraId="71BF034D" w14:textId="77777777" w:rsidR="00B13F95" w:rsidRDefault="00B13F95" w:rsidP="0020519C">
      <w:pPr>
        <w:ind w:left="1440"/>
        <w:rPr>
          <w:rFonts w:ascii="Times New Roman" w:hAnsi="Times New Roman" w:cs="Times New Roman"/>
          <w:sz w:val="24"/>
          <w:szCs w:val="24"/>
        </w:rPr>
      </w:pPr>
    </w:p>
    <w:p w14:paraId="4DA62050" w14:textId="3F737CEC" w:rsidR="00B13F95" w:rsidRDefault="002A78C4" w:rsidP="00B13F95">
      <w:pPr>
        <w:ind w:left="2160"/>
        <w:rPr>
          <w:rFonts w:ascii="Times New Roman" w:hAnsi="Times New Roman" w:cs="Times New Roman"/>
          <w:sz w:val="24"/>
          <w:szCs w:val="24"/>
        </w:rPr>
      </w:pPr>
      <w:r>
        <w:rPr>
          <w:rFonts w:ascii="Times New Roman" w:hAnsi="Times New Roman" w:cs="Times New Roman"/>
          <w:sz w:val="24"/>
          <w:szCs w:val="24"/>
        </w:rPr>
        <w:t>“Of the Different Human Races”</w:t>
      </w:r>
      <w:r w:rsidR="00B13F95">
        <w:rPr>
          <w:rFonts w:ascii="Times New Roman" w:hAnsi="Times New Roman" w:cs="Times New Roman"/>
          <w:sz w:val="24"/>
          <w:szCs w:val="24"/>
        </w:rPr>
        <w:t>.</w:t>
      </w:r>
      <w:r>
        <w:rPr>
          <w:rFonts w:ascii="Times New Roman" w:hAnsi="Times New Roman" w:cs="Times New Roman"/>
          <w:sz w:val="24"/>
          <w:szCs w:val="24"/>
        </w:rPr>
        <w:t xml:space="preserve"> </w:t>
      </w:r>
      <w:r w:rsidR="00B13F95">
        <w:rPr>
          <w:rFonts w:ascii="Times New Roman" w:hAnsi="Times New Roman" w:cs="Times New Roman"/>
          <w:sz w:val="24"/>
          <w:szCs w:val="24"/>
        </w:rPr>
        <w:t>Please read the very helpful editor’s introduction.</w:t>
      </w:r>
    </w:p>
    <w:p w14:paraId="20E2C3C3" w14:textId="77777777" w:rsidR="00B13F95" w:rsidRDefault="00B13F95" w:rsidP="00B13F95">
      <w:pPr>
        <w:ind w:left="2160"/>
        <w:rPr>
          <w:rFonts w:ascii="Times New Roman" w:hAnsi="Times New Roman" w:cs="Times New Roman"/>
          <w:sz w:val="24"/>
          <w:szCs w:val="24"/>
        </w:rPr>
      </w:pPr>
    </w:p>
    <w:p w14:paraId="7E25B588" w14:textId="410938F5" w:rsidR="0020519C" w:rsidRDefault="002A78C4" w:rsidP="00B13F95">
      <w:pPr>
        <w:ind w:left="2160"/>
        <w:rPr>
          <w:rFonts w:ascii="Times New Roman" w:hAnsi="Times New Roman" w:cs="Times New Roman"/>
          <w:sz w:val="24"/>
          <w:szCs w:val="24"/>
        </w:rPr>
      </w:pPr>
      <w:r>
        <w:rPr>
          <w:rFonts w:ascii="Times New Roman" w:hAnsi="Times New Roman" w:cs="Times New Roman"/>
          <w:sz w:val="24"/>
          <w:szCs w:val="24"/>
        </w:rPr>
        <w:t xml:space="preserve">“On the Use of Teleological Principles in Philosophy.”  </w:t>
      </w:r>
      <w:r w:rsidR="00B13F95">
        <w:rPr>
          <w:rFonts w:ascii="Times New Roman" w:hAnsi="Times New Roman" w:cs="Times New Roman"/>
          <w:sz w:val="24"/>
          <w:szCs w:val="24"/>
        </w:rPr>
        <w:t>Please read the very helpful editor’s introduction.</w:t>
      </w:r>
    </w:p>
    <w:p w14:paraId="316A324C" w14:textId="52186E0B" w:rsidR="0020519C" w:rsidRDefault="0020519C" w:rsidP="0020519C">
      <w:pPr>
        <w:ind w:left="1440"/>
        <w:rPr>
          <w:rFonts w:ascii="Times New Roman" w:hAnsi="Times New Roman" w:cs="Times New Roman"/>
          <w:sz w:val="24"/>
          <w:szCs w:val="24"/>
        </w:rPr>
      </w:pPr>
    </w:p>
    <w:p w14:paraId="0E426D12" w14:textId="6BE68401" w:rsidR="0020519C" w:rsidRPr="00E16D02" w:rsidRDefault="0020519C" w:rsidP="0020519C">
      <w:pPr>
        <w:ind w:left="1440"/>
        <w:rPr>
          <w:rFonts w:ascii="Times New Roman" w:hAnsi="Times New Roman" w:cs="Times New Roman"/>
          <w:sz w:val="24"/>
          <w:szCs w:val="24"/>
        </w:rPr>
      </w:pPr>
      <w:r>
        <w:rPr>
          <w:rFonts w:ascii="Times New Roman" w:hAnsi="Times New Roman" w:cs="Times New Roman"/>
          <w:sz w:val="24"/>
          <w:szCs w:val="24"/>
        </w:rPr>
        <w:t>[</w:t>
      </w:r>
      <w:r w:rsidRPr="00750B53">
        <w:rPr>
          <w:rFonts w:ascii="Times New Roman" w:hAnsi="Times New Roman" w:cs="Times New Roman"/>
          <w:b/>
          <w:bCs/>
          <w:sz w:val="24"/>
          <w:szCs w:val="24"/>
        </w:rPr>
        <w:t>Content warning</w:t>
      </w:r>
      <w:r>
        <w:rPr>
          <w:rFonts w:ascii="Times New Roman" w:hAnsi="Times New Roman" w:cs="Times New Roman"/>
          <w:sz w:val="24"/>
          <w:szCs w:val="24"/>
        </w:rPr>
        <w:t xml:space="preserve"> </w:t>
      </w:r>
      <w:r w:rsidR="00B20065">
        <w:rPr>
          <w:rFonts w:ascii="Times New Roman" w:hAnsi="Times New Roman" w:cs="Times New Roman"/>
          <w:sz w:val="24"/>
          <w:szCs w:val="24"/>
        </w:rPr>
        <w:t>starting</w:t>
      </w:r>
      <w:r>
        <w:rPr>
          <w:rFonts w:ascii="Times New Roman" w:hAnsi="Times New Roman" w:cs="Times New Roman"/>
          <w:sz w:val="24"/>
          <w:szCs w:val="24"/>
        </w:rPr>
        <w:t xml:space="preserve"> this week until the end of the class: </w:t>
      </w:r>
      <w:r w:rsidR="00750B53">
        <w:rPr>
          <w:rFonts w:ascii="Times New Roman" w:hAnsi="Times New Roman" w:cs="Times New Roman"/>
          <w:sz w:val="24"/>
          <w:szCs w:val="24"/>
        </w:rPr>
        <w:t xml:space="preserve">These </w:t>
      </w:r>
      <w:r w:rsidR="000D74E4">
        <w:rPr>
          <w:rFonts w:ascii="Times New Roman" w:hAnsi="Times New Roman" w:cs="Times New Roman"/>
          <w:sz w:val="24"/>
          <w:szCs w:val="24"/>
        </w:rPr>
        <w:t xml:space="preserve">next </w:t>
      </w:r>
      <w:r w:rsidR="00750B53">
        <w:rPr>
          <w:rFonts w:ascii="Times New Roman" w:hAnsi="Times New Roman" w:cs="Times New Roman"/>
          <w:sz w:val="24"/>
          <w:szCs w:val="24"/>
        </w:rPr>
        <w:t xml:space="preserve">readings </w:t>
      </w:r>
      <w:r>
        <w:rPr>
          <w:rFonts w:ascii="Times New Roman" w:hAnsi="Times New Roman" w:cs="Times New Roman"/>
          <w:sz w:val="24"/>
          <w:szCs w:val="24"/>
        </w:rPr>
        <w:t xml:space="preserve">feature Kant’s racist remarks </w:t>
      </w:r>
      <w:r w:rsidR="000D74E4">
        <w:rPr>
          <w:rFonts w:ascii="Times New Roman" w:hAnsi="Times New Roman" w:cs="Times New Roman"/>
          <w:sz w:val="24"/>
          <w:szCs w:val="24"/>
        </w:rPr>
        <w:t>and/or attempts to</w:t>
      </w:r>
      <w:r>
        <w:rPr>
          <w:rFonts w:ascii="Times New Roman" w:hAnsi="Times New Roman" w:cs="Times New Roman"/>
          <w:sz w:val="24"/>
          <w:szCs w:val="24"/>
        </w:rPr>
        <w:t xml:space="preserve"> </w:t>
      </w:r>
      <w:r w:rsidR="000D74E4">
        <w:rPr>
          <w:rFonts w:ascii="Times New Roman" w:hAnsi="Times New Roman" w:cs="Times New Roman"/>
          <w:sz w:val="24"/>
          <w:szCs w:val="24"/>
        </w:rPr>
        <w:t>explore</w:t>
      </w:r>
      <w:r>
        <w:rPr>
          <w:rFonts w:ascii="Times New Roman" w:hAnsi="Times New Roman" w:cs="Times New Roman"/>
          <w:sz w:val="24"/>
          <w:szCs w:val="24"/>
        </w:rPr>
        <w:t xml:space="preserve"> </w:t>
      </w:r>
      <w:r w:rsidR="00750B53">
        <w:rPr>
          <w:rFonts w:ascii="Times New Roman" w:hAnsi="Times New Roman" w:cs="Times New Roman"/>
          <w:sz w:val="24"/>
          <w:szCs w:val="24"/>
        </w:rPr>
        <w:t xml:space="preserve">how pervasively </w:t>
      </w:r>
      <w:r w:rsidR="000D74E4">
        <w:rPr>
          <w:rFonts w:ascii="Times New Roman" w:hAnsi="Times New Roman" w:cs="Times New Roman"/>
          <w:sz w:val="24"/>
          <w:szCs w:val="24"/>
        </w:rPr>
        <w:t>his racism</w:t>
      </w:r>
      <w:r w:rsidR="00750B53">
        <w:rPr>
          <w:rFonts w:ascii="Times New Roman" w:hAnsi="Times New Roman" w:cs="Times New Roman"/>
          <w:sz w:val="24"/>
          <w:szCs w:val="24"/>
        </w:rPr>
        <w:t xml:space="preserve"> infects his work.  It can be disturbing material]</w:t>
      </w:r>
    </w:p>
    <w:p w14:paraId="6DB15B4D" w14:textId="77777777" w:rsidR="00E16D02" w:rsidRPr="00E16D02" w:rsidRDefault="00E16D02" w:rsidP="00E16D02">
      <w:pPr>
        <w:ind w:left="720"/>
        <w:rPr>
          <w:rFonts w:ascii="Times New Roman" w:hAnsi="Times New Roman" w:cs="Times New Roman"/>
          <w:sz w:val="24"/>
          <w:szCs w:val="24"/>
        </w:rPr>
      </w:pPr>
    </w:p>
    <w:p w14:paraId="372D6BBC" w14:textId="7FAB61D7" w:rsidR="002A78C4" w:rsidRDefault="00E16D02" w:rsidP="00E16D02">
      <w:pPr>
        <w:ind w:left="720"/>
        <w:rPr>
          <w:rFonts w:ascii="Times New Roman" w:hAnsi="Times New Roman" w:cs="Times New Roman"/>
          <w:sz w:val="24"/>
          <w:szCs w:val="24"/>
        </w:rPr>
      </w:pPr>
      <w:r w:rsidRPr="00E16D02">
        <w:rPr>
          <w:rFonts w:ascii="Times New Roman" w:hAnsi="Times New Roman" w:cs="Times New Roman"/>
          <w:sz w:val="24"/>
          <w:szCs w:val="24"/>
        </w:rPr>
        <w:t xml:space="preserve">Week 9: </w:t>
      </w:r>
      <w:r w:rsidR="002A78C4">
        <w:rPr>
          <w:rFonts w:ascii="Times New Roman" w:hAnsi="Times New Roman" w:cs="Times New Roman"/>
          <w:sz w:val="24"/>
          <w:szCs w:val="24"/>
        </w:rPr>
        <w:t>Kant’s contemporar</w:t>
      </w:r>
      <w:r w:rsidR="00B136C8">
        <w:rPr>
          <w:rFonts w:ascii="Times New Roman" w:hAnsi="Times New Roman" w:cs="Times New Roman"/>
          <w:sz w:val="24"/>
          <w:szCs w:val="24"/>
        </w:rPr>
        <w:t>ies as critics</w:t>
      </w:r>
    </w:p>
    <w:p w14:paraId="3ECA69CB" w14:textId="77777777" w:rsidR="002A78C4" w:rsidRDefault="002A78C4" w:rsidP="00E16D02">
      <w:pPr>
        <w:ind w:left="720"/>
        <w:rPr>
          <w:rFonts w:ascii="Times New Roman" w:hAnsi="Times New Roman" w:cs="Times New Roman"/>
          <w:sz w:val="24"/>
          <w:szCs w:val="24"/>
        </w:rPr>
      </w:pPr>
    </w:p>
    <w:p w14:paraId="7BA834B8" w14:textId="77777777" w:rsidR="00B13F95" w:rsidRDefault="002A78C4" w:rsidP="002A78C4">
      <w:pPr>
        <w:ind w:left="1440"/>
        <w:rPr>
          <w:rFonts w:ascii="Times New Roman" w:hAnsi="Times New Roman" w:cs="Times New Roman"/>
          <w:sz w:val="24"/>
          <w:szCs w:val="24"/>
        </w:rPr>
      </w:pPr>
      <w:r>
        <w:rPr>
          <w:rFonts w:ascii="Times New Roman" w:hAnsi="Times New Roman" w:cs="Times New Roman"/>
          <w:sz w:val="24"/>
          <w:szCs w:val="24"/>
        </w:rPr>
        <w:t xml:space="preserve">Readings: </w:t>
      </w:r>
    </w:p>
    <w:p w14:paraId="0E834B03" w14:textId="77777777" w:rsidR="00B13F95" w:rsidRDefault="00B13F95" w:rsidP="002A78C4">
      <w:pPr>
        <w:ind w:left="1440"/>
        <w:rPr>
          <w:rFonts w:ascii="Times New Roman" w:hAnsi="Times New Roman" w:cs="Times New Roman"/>
          <w:sz w:val="24"/>
          <w:szCs w:val="24"/>
        </w:rPr>
      </w:pPr>
    </w:p>
    <w:p w14:paraId="4183F752" w14:textId="77777777" w:rsidR="00B13F95" w:rsidRDefault="002A78C4" w:rsidP="00B13F95">
      <w:pPr>
        <w:ind w:left="2160"/>
        <w:rPr>
          <w:rFonts w:ascii="Times New Roman" w:hAnsi="Times New Roman" w:cs="Times New Roman"/>
          <w:sz w:val="24"/>
          <w:szCs w:val="24"/>
        </w:rPr>
      </w:pPr>
      <w:r>
        <w:rPr>
          <w:rFonts w:ascii="Times New Roman" w:hAnsi="Times New Roman" w:cs="Times New Roman"/>
          <w:sz w:val="24"/>
          <w:szCs w:val="24"/>
        </w:rPr>
        <w:t xml:space="preserve">Georg </w:t>
      </w:r>
      <w:r w:rsidR="00E16D02" w:rsidRPr="00E16D02">
        <w:rPr>
          <w:rFonts w:ascii="Times New Roman" w:hAnsi="Times New Roman" w:cs="Times New Roman"/>
          <w:sz w:val="24"/>
          <w:szCs w:val="24"/>
        </w:rPr>
        <w:t xml:space="preserve">Forster, </w:t>
      </w:r>
      <w:r>
        <w:rPr>
          <w:rFonts w:ascii="Times New Roman" w:hAnsi="Times New Roman" w:cs="Times New Roman"/>
          <w:sz w:val="24"/>
          <w:szCs w:val="24"/>
        </w:rPr>
        <w:t>“Something More About the Human Races” (please read the editor’s intro as well)</w:t>
      </w:r>
    </w:p>
    <w:p w14:paraId="573103FC" w14:textId="77777777" w:rsidR="00B13F95" w:rsidRDefault="00B13F95" w:rsidP="00B13F95">
      <w:pPr>
        <w:ind w:left="2160"/>
        <w:rPr>
          <w:rFonts w:ascii="Times New Roman" w:hAnsi="Times New Roman" w:cs="Times New Roman"/>
          <w:sz w:val="24"/>
          <w:szCs w:val="24"/>
        </w:rPr>
      </w:pPr>
    </w:p>
    <w:p w14:paraId="18B6B1DE" w14:textId="6618383A" w:rsidR="00B13F95" w:rsidRDefault="002A78C4" w:rsidP="00B13F95">
      <w:pPr>
        <w:ind w:left="2160"/>
        <w:rPr>
          <w:rFonts w:ascii="Times New Roman" w:hAnsi="Times New Roman" w:cs="Times New Roman"/>
          <w:sz w:val="24"/>
          <w:szCs w:val="24"/>
        </w:rPr>
      </w:pPr>
      <w:r>
        <w:rPr>
          <w:rFonts w:ascii="Times New Roman" w:hAnsi="Times New Roman" w:cs="Times New Roman"/>
          <w:sz w:val="24"/>
          <w:szCs w:val="24"/>
        </w:rPr>
        <w:t xml:space="preserve">Johann Gottfried </w:t>
      </w:r>
      <w:r w:rsidR="00E16D02" w:rsidRPr="00E16D02">
        <w:rPr>
          <w:rFonts w:ascii="Times New Roman" w:hAnsi="Times New Roman" w:cs="Times New Roman"/>
          <w:sz w:val="24"/>
          <w:szCs w:val="24"/>
        </w:rPr>
        <w:t>Herder</w:t>
      </w:r>
      <w:r w:rsidR="00C42B3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 xml:space="preserve">Ideas for a Philosophy of History </w:t>
      </w:r>
      <w:r>
        <w:rPr>
          <w:rFonts w:ascii="Times New Roman" w:hAnsi="Times New Roman" w:cs="Times New Roman"/>
          <w:sz w:val="24"/>
          <w:szCs w:val="24"/>
        </w:rPr>
        <w:t>(selections)</w:t>
      </w:r>
    </w:p>
    <w:p w14:paraId="283F056F" w14:textId="77777777" w:rsidR="00B13F95" w:rsidRDefault="00B13F95" w:rsidP="00B13F95">
      <w:pPr>
        <w:ind w:left="2160"/>
        <w:rPr>
          <w:rFonts w:ascii="Times New Roman" w:hAnsi="Times New Roman" w:cs="Times New Roman"/>
          <w:sz w:val="24"/>
          <w:szCs w:val="24"/>
        </w:rPr>
      </w:pPr>
    </w:p>
    <w:p w14:paraId="48089DE5" w14:textId="33D25CCD" w:rsidR="00E16D02" w:rsidRPr="00E16D02" w:rsidRDefault="002A78C4" w:rsidP="00B13F95">
      <w:pPr>
        <w:ind w:left="2160"/>
        <w:rPr>
          <w:rFonts w:ascii="Times New Roman" w:hAnsi="Times New Roman" w:cs="Times New Roman"/>
          <w:sz w:val="24"/>
          <w:szCs w:val="24"/>
        </w:rPr>
      </w:pPr>
      <w:r>
        <w:rPr>
          <w:rFonts w:ascii="Times New Roman" w:hAnsi="Times New Roman" w:cs="Times New Roman"/>
          <w:sz w:val="24"/>
          <w:szCs w:val="24"/>
        </w:rPr>
        <w:t xml:space="preserve">Kant’s review of Herder’s </w:t>
      </w:r>
      <w:r>
        <w:rPr>
          <w:rFonts w:ascii="Times New Roman" w:hAnsi="Times New Roman" w:cs="Times New Roman"/>
          <w:i/>
          <w:iCs/>
          <w:sz w:val="24"/>
          <w:szCs w:val="24"/>
        </w:rPr>
        <w:t>Ideas for a Philosophy of History</w:t>
      </w:r>
      <w:r>
        <w:rPr>
          <w:rFonts w:ascii="Times New Roman" w:hAnsi="Times New Roman" w:cs="Times New Roman"/>
          <w:sz w:val="24"/>
          <w:szCs w:val="24"/>
        </w:rPr>
        <w:t xml:space="preserve"> (selections)</w:t>
      </w:r>
    </w:p>
    <w:p w14:paraId="0D9E3D06" w14:textId="77777777" w:rsidR="00E16D02" w:rsidRPr="00E16D02" w:rsidRDefault="00E16D02" w:rsidP="00E16D02">
      <w:pPr>
        <w:ind w:left="720"/>
        <w:rPr>
          <w:rFonts w:ascii="Times New Roman" w:hAnsi="Times New Roman" w:cs="Times New Roman"/>
          <w:sz w:val="24"/>
          <w:szCs w:val="24"/>
        </w:rPr>
      </w:pPr>
    </w:p>
    <w:p w14:paraId="6DF100DC" w14:textId="77777777" w:rsidR="00B136C8" w:rsidRDefault="00E16D02" w:rsidP="00E16D02">
      <w:pPr>
        <w:ind w:left="720"/>
        <w:rPr>
          <w:rFonts w:ascii="Times New Roman" w:hAnsi="Times New Roman" w:cs="Times New Roman"/>
          <w:sz w:val="24"/>
          <w:szCs w:val="24"/>
        </w:rPr>
      </w:pPr>
      <w:r w:rsidRPr="00E16D02">
        <w:rPr>
          <w:rFonts w:ascii="Times New Roman" w:hAnsi="Times New Roman" w:cs="Times New Roman"/>
          <w:sz w:val="24"/>
          <w:szCs w:val="24"/>
        </w:rPr>
        <w:t>Week 10:</w:t>
      </w:r>
      <w:r w:rsidR="00B136C8">
        <w:rPr>
          <w:rFonts w:ascii="Times New Roman" w:hAnsi="Times New Roman" w:cs="Times New Roman"/>
          <w:sz w:val="24"/>
          <w:szCs w:val="24"/>
        </w:rPr>
        <w:t xml:space="preserve"> Kant’s racism, part 1</w:t>
      </w:r>
    </w:p>
    <w:p w14:paraId="084FE91B" w14:textId="77777777" w:rsidR="00B136C8" w:rsidRDefault="00B136C8" w:rsidP="00E16D02">
      <w:pPr>
        <w:ind w:left="720"/>
        <w:rPr>
          <w:rFonts w:ascii="Times New Roman" w:hAnsi="Times New Roman" w:cs="Times New Roman"/>
          <w:sz w:val="24"/>
          <w:szCs w:val="24"/>
        </w:rPr>
      </w:pPr>
    </w:p>
    <w:p w14:paraId="3BC40A11" w14:textId="46F3B972" w:rsidR="00B13F95" w:rsidRDefault="00B136C8" w:rsidP="00B136C8">
      <w:pPr>
        <w:ind w:left="1440"/>
        <w:rPr>
          <w:rFonts w:ascii="Times New Roman" w:hAnsi="Times New Roman" w:cs="Times New Roman"/>
          <w:sz w:val="24"/>
          <w:szCs w:val="24"/>
        </w:rPr>
      </w:pPr>
      <w:r>
        <w:rPr>
          <w:rFonts w:ascii="Times New Roman" w:hAnsi="Times New Roman" w:cs="Times New Roman"/>
          <w:sz w:val="24"/>
          <w:szCs w:val="24"/>
        </w:rPr>
        <w:t xml:space="preserve">Readings: David </w:t>
      </w:r>
      <w:r w:rsidR="00E16D02" w:rsidRPr="00E16D02">
        <w:rPr>
          <w:rFonts w:ascii="Times New Roman" w:hAnsi="Times New Roman" w:cs="Times New Roman"/>
          <w:sz w:val="24"/>
          <w:szCs w:val="24"/>
        </w:rPr>
        <w:t>McCabe</w:t>
      </w:r>
      <w:r>
        <w:rPr>
          <w:rFonts w:ascii="Times New Roman" w:hAnsi="Times New Roman" w:cs="Times New Roman"/>
          <w:sz w:val="24"/>
          <w:szCs w:val="24"/>
        </w:rPr>
        <w:t>, “Kant was a racist.  Now what?”</w:t>
      </w:r>
    </w:p>
    <w:p w14:paraId="0F1E1BF0" w14:textId="087BE876" w:rsidR="00B13F95" w:rsidRDefault="00B13F95" w:rsidP="00B136C8">
      <w:pPr>
        <w:ind w:left="1440"/>
        <w:rPr>
          <w:rFonts w:ascii="Times New Roman" w:hAnsi="Times New Roman" w:cs="Times New Roman"/>
          <w:sz w:val="24"/>
          <w:szCs w:val="24"/>
        </w:rPr>
      </w:pPr>
      <w:r>
        <w:rPr>
          <w:rFonts w:ascii="Times New Roman" w:hAnsi="Times New Roman" w:cs="Times New Roman"/>
          <w:sz w:val="24"/>
          <w:szCs w:val="24"/>
        </w:rPr>
        <w:t xml:space="preserve">Presenter </w:t>
      </w:r>
      <w:r w:rsidR="00E36796">
        <w:rPr>
          <w:rFonts w:ascii="Times New Roman" w:hAnsi="Times New Roman" w:cs="Times New Roman"/>
          <w:sz w:val="24"/>
          <w:szCs w:val="24"/>
        </w:rPr>
        <w:t>4</w:t>
      </w:r>
      <w:r>
        <w:rPr>
          <w:rFonts w:ascii="Times New Roman" w:hAnsi="Times New Roman" w:cs="Times New Roman"/>
          <w:sz w:val="24"/>
          <w:szCs w:val="24"/>
        </w:rPr>
        <w:t>:</w:t>
      </w:r>
    </w:p>
    <w:p w14:paraId="54E3EC79" w14:textId="77777777" w:rsidR="00B13F95" w:rsidRDefault="00B13F95" w:rsidP="00B136C8">
      <w:pPr>
        <w:ind w:left="1440"/>
        <w:rPr>
          <w:rFonts w:ascii="Times New Roman" w:hAnsi="Times New Roman" w:cs="Times New Roman"/>
          <w:sz w:val="24"/>
          <w:szCs w:val="24"/>
        </w:rPr>
      </w:pPr>
    </w:p>
    <w:p w14:paraId="0A97D910" w14:textId="2B727E74" w:rsidR="00E16D02" w:rsidRDefault="00B136C8" w:rsidP="00B136C8">
      <w:pPr>
        <w:ind w:left="1440"/>
        <w:rPr>
          <w:rFonts w:ascii="Times New Roman" w:hAnsi="Times New Roman" w:cs="Times New Roman"/>
          <w:sz w:val="24"/>
          <w:szCs w:val="24"/>
        </w:rPr>
      </w:pPr>
      <w:r>
        <w:rPr>
          <w:rFonts w:ascii="Times New Roman" w:hAnsi="Times New Roman" w:cs="Times New Roman"/>
          <w:sz w:val="24"/>
          <w:szCs w:val="24"/>
        </w:rPr>
        <w:t xml:space="preserve">Thomas Hill and Bernard </w:t>
      </w:r>
      <w:r w:rsidR="00E16D02" w:rsidRPr="00E16D02">
        <w:rPr>
          <w:rFonts w:ascii="Times New Roman" w:hAnsi="Times New Roman" w:cs="Times New Roman"/>
          <w:sz w:val="24"/>
          <w:szCs w:val="24"/>
        </w:rPr>
        <w:t>Boxill</w:t>
      </w:r>
      <w:r>
        <w:rPr>
          <w:rFonts w:ascii="Times New Roman" w:hAnsi="Times New Roman" w:cs="Times New Roman"/>
          <w:sz w:val="24"/>
          <w:szCs w:val="24"/>
        </w:rPr>
        <w:t>, “Kant on Race”</w:t>
      </w:r>
    </w:p>
    <w:p w14:paraId="6269F23E" w14:textId="35DE8582" w:rsidR="00B13F95" w:rsidRPr="00E16D02" w:rsidRDefault="00B13F95" w:rsidP="00B136C8">
      <w:pPr>
        <w:ind w:left="1440"/>
        <w:rPr>
          <w:rFonts w:ascii="Times New Roman" w:hAnsi="Times New Roman" w:cs="Times New Roman"/>
          <w:sz w:val="24"/>
          <w:szCs w:val="24"/>
        </w:rPr>
      </w:pPr>
      <w:r>
        <w:rPr>
          <w:rFonts w:ascii="Times New Roman" w:hAnsi="Times New Roman" w:cs="Times New Roman"/>
          <w:sz w:val="24"/>
          <w:szCs w:val="24"/>
        </w:rPr>
        <w:t xml:space="preserve">Presenter </w:t>
      </w:r>
      <w:r w:rsidR="00E36796">
        <w:rPr>
          <w:rFonts w:ascii="Times New Roman" w:hAnsi="Times New Roman" w:cs="Times New Roman"/>
          <w:sz w:val="24"/>
          <w:szCs w:val="24"/>
        </w:rPr>
        <w:t>5</w:t>
      </w:r>
      <w:r>
        <w:rPr>
          <w:rFonts w:ascii="Times New Roman" w:hAnsi="Times New Roman" w:cs="Times New Roman"/>
          <w:sz w:val="24"/>
          <w:szCs w:val="24"/>
        </w:rPr>
        <w:t xml:space="preserve">: </w:t>
      </w:r>
    </w:p>
    <w:p w14:paraId="7E6EF208" w14:textId="77777777" w:rsidR="00E16D02" w:rsidRPr="00E16D02" w:rsidRDefault="00E16D02" w:rsidP="00E16D02">
      <w:pPr>
        <w:ind w:left="720"/>
        <w:rPr>
          <w:rFonts w:ascii="Times New Roman" w:hAnsi="Times New Roman" w:cs="Times New Roman"/>
          <w:sz w:val="24"/>
          <w:szCs w:val="24"/>
        </w:rPr>
      </w:pPr>
    </w:p>
    <w:p w14:paraId="441FD8F0" w14:textId="77777777" w:rsidR="00B136C8" w:rsidRDefault="00E16D02" w:rsidP="00E16D02">
      <w:pPr>
        <w:ind w:left="720"/>
        <w:rPr>
          <w:rFonts w:ascii="Times New Roman" w:hAnsi="Times New Roman" w:cs="Times New Roman"/>
          <w:sz w:val="24"/>
          <w:szCs w:val="24"/>
        </w:rPr>
      </w:pPr>
      <w:r w:rsidRPr="00E16D02">
        <w:rPr>
          <w:rFonts w:ascii="Times New Roman" w:hAnsi="Times New Roman" w:cs="Times New Roman"/>
          <w:sz w:val="24"/>
          <w:szCs w:val="24"/>
        </w:rPr>
        <w:t xml:space="preserve">Week 11: </w:t>
      </w:r>
      <w:r w:rsidR="00B136C8">
        <w:rPr>
          <w:rFonts w:ascii="Times New Roman" w:hAnsi="Times New Roman" w:cs="Times New Roman"/>
          <w:sz w:val="24"/>
          <w:szCs w:val="24"/>
        </w:rPr>
        <w:t>Kant’s racism, part 2</w:t>
      </w:r>
    </w:p>
    <w:p w14:paraId="60AD55B5" w14:textId="77777777" w:rsidR="00B136C8" w:rsidRDefault="00B136C8" w:rsidP="00E16D02">
      <w:pPr>
        <w:ind w:left="720"/>
        <w:rPr>
          <w:rFonts w:ascii="Times New Roman" w:hAnsi="Times New Roman" w:cs="Times New Roman"/>
          <w:sz w:val="24"/>
          <w:szCs w:val="24"/>
        </w:rPr>
      </w:pPr>
    </w:p>
    <w:p w14:paraId="7B905676" w14:textId="77777777" w:rsidR="00B13F95" w:rsidRDefault="00B136C8" w:rsidP="00B136C8">
      <w:pPr>
        <w:ind w:left="1440"/>
        <w:rPr>
          <w:rFonts w:ascii="Times New Roman" w:hAnsi="Times New Roman" w:cs="Times New Roman"/>
          <w:sz w:val="24"/>
          <w:szCs w:val="24"/>
        </w:rPr>
      </w:pPr>
      <w:r>
        <w:rPr>
          <w:rFonts w:ascii="Times New Roman" w:hAnsi="Times New Roman" w:cs="Times New Roman"/>
          <w:sz w:val="24"/>
          <w:szCs w:val="24"/>
        </w:rPr>
        <w:t xml:space="preserve">Readings: Charles </w:t>
      </w:r>
      <w:r w:rsidR="00E16D02" w:rsidRPr="00E16D02">
        <w:rPr>
          <w:rFonts w:ascii="Times New Roman" w:hAnsi="Times New Roman" w:cs="Times New Roman"/>
          <w:sz w:val="24"/>
          <w:szCs w:val="24"/>
        </w:rPr>
        <w:t xml:space="preserve">Mills, </w:t>
      </w:r>
      <w:r>
        <w:rPr>
          <w:rFonts w:ascii="Times New Roman" w:hAnsi="Times New Roman" w:cs="Times New Roman"/>
          <w:sz w:val="24"/>
          <w:szCs w:val="24"/>
        </w:rPr>
        <w:t xml:space="preserve">“Kant’s </w:t>
      </w:r>
      <w:proofErr w:type="spellStart"/>
      <w:r>
        <w:rPr>
          <w:rFonts w:ascii="Times New Roman" w:hAnsi="Times New Roman" w:cs="Times New Roman"/>
          <w:i/>
          <w:iCs/>
          <w:sz w:val="24"/>
          <w:szCs w:val="24"/>
        </w:rPr>
        <w:t>Untermenschen</w:t>
      </w:r>
      <w:proofErr w:type="spellEnd"/>
      <w:r>
        <w:rPr>
          <w:rFonts w:ascii="Times New Roman" w:hAnsi="Times New Roman" w:cs="Times New Roman"/>
          <w:sz w:val="24"/>
          <w:szCs w:val="24"/>
        </w:rPr>
        <w:t>”</w:t>
      </w:r>
    </w:p>
    <w:p w14:paraId="258087F1" w14:textId="11174E91" w:rsidR="00B13F95" w:rsidRDefault="00B13F95" w:rsidP="00B136C8">
      <w:pPr>
        <w:ind w:left="1440"/>
        <w:rPr>
          <w:rFonts w:ascii="Times New Roman" w:hAnsi="Times New Roman" w:cs="Times New Roman"/>
          <w:sz w:val="24"/>
          <w:szCs w:val="24"/>
        </w:rPr>
      </w:pPr>
      <w:r>
        <w:rPr>
          <w:rFonts w:ascii="Times New Roman" w:hAnsi="Times New Roman" w:cs="Times New Roman"/>
          <w:sz w:val="24"/>
          <w:szCs w:val="24"/>
        </w:rPr>
        <w:t xml:space="preserve">Presenter </w:t>
      </w:r>
      <w:r w:rsidR="00E36796">
        <w:rPr>
          <w:rFonts w:ascii="Times New Roman" w:hAnsi="Times New Roman" w:cs="Times New Roman"/>
          <w:sz w:val="24"/>
          <w:szCs w:val="24"/>
        </w:rPr>
        <w:t>6</w:t>
      </w:r>
      <w:r>
        <w:rPr>
          <w:rFonts w:ascii="Times New Roman" w:hAnsi="Times New Roman" w:cs="Times New Roman"/>
          <w:sz w:val="24"/>
          <w:szCs w:val="24"/>
        </w:rPr>
        <w:t>:</w:t>
      </w:r>
    </w:p>
    <w:p w14:paraId="4E8F0EB9" w14:textId="77777777" w:rsidR="00B13F95" w:rsidRDefault="00B13F95" w:rsidP="00B136C8">
      <w:pPr>
        <w:ind w:left="1440"/>
        <w:rPr>
          <w:rFonts w:ascii="Times New Roman" w:hAnsi="Times New Roman" w:cs="Times New Roman"/>
          <w:sz w:val="24"/>
          <w:szCs w:val="24"/>
        </w:rPr>
      </w:pPr>
    </w:p>
    <w:p w14:paraId="01481818" w14:textId="32A71D89" w:rsidR="00E16D02" w:rsidRDefault="00B136C8" w:rsidP="00B136C8">
      <w:pPr>
        <w:ind w:left="1440"/>
        <w:rPr>
          <w:rFonts w:ascii="Times New Roman" w:hAnsi="Times New Roman" w:cs="Times New Roman"/>
          <w:sz w:val="24"/>
          <w:szCs w:val="24"/>
        </w:rPr>
      </w:pPr>
      <w:r>
        <w:rPr>
          <w:rFonts w:ascii="Times New Roman" w:hAnsi="Times New Roman" w:cs="Times New Roman"/>
          <w:sz w:val="24"/>
          <w:szCs w:val="24"/>
        </w:rPr>
        <w:t>Robert</w:t>
      </w:r>
      <w:r>
        <w:rPr>
          <w:rFonts w:ascii="Times New Roman" w:hAnsi="Times New Roman" w:cs="Times New Roman"/>
          <w:i/>
          <w:iCs/>
          <w:sz w:val="24"/>
          <w:szCs w:val="24"/>
        </w:rPr>
        <w:t xml:space="preserve"> </w:t>
      </w:r>
      <w:proofErr w:type="spellStart"/>
      <w:r w:rsidR="00E16D02" w:rsidRPr="00E16D02">
        <w:rPr>
          <w:rFonts w:ascii="Times New Roman" w:hAnsi="Times New Roman" w:cs="Times New Roman"/>
          <w:sz w:val="24"/>
          <w:szCs w:val="24"/>
        </w:rPr>
        <w:t>Bernasconi</w:t>
      </w:r>
      <w:proofErr w:type="spellEnd"/>
      <w:r>
        <w:rPr>
          <w:rFonts w:ascii="Times New Roman" w:hAnsi="Times New Roman" w:cs="Times New Roman"/>
          <w:sz w:val="24"/>
          <w:szCs w:val="24"/>
        </w:rPr>
        <w:t>, “Will the real Kant please stand up”</w:t>
      </w:r>
    </w:p>
    <w:p w14:paraId="5024D34E" w14:textId="66322DAC" w:rsidR="00B13F95" w:rsidRPr="00E16D02" w:rsidRDefault="00B13F95" w:rsidP="00B136C8">
      <w:pPr>
        <w:ind w:left="1440"/>
        <w:rPr>
          <w:rFonts w:ascii="Times New Roman" w:hAnsi="Times New Roman" w:cs="Times New Roman"/>
          <w:sz w:val="24"/>
          <w:szCs w:val="24"/>
        </w:rPr>
      </w:pPr>
      <w:r>
        <w:rPr>
          <w:rFonts w:ascii="Times New Roman" w:hAnsi="Times New Roman" w:cs="Times New Roman"/>
          <w:sz w:val="24"/>
          <w:szCs w:val="24"/>
        </w:rPr>
        <w:t xml:space="preserve">Presenter </w:t>
      </w:r>
      <w:r w:rsidR="00E36796">
        <w:rPr>
          <w:rFonts w:ascii="Times New Roman" w:hAnsi="Times New Roman" w:cs="Times New Roman"/>
          <w:sz w:val="24"/>
          <w:szCs w:val="24"/>
        </w:rPr>
        <w:t>7</w:t>
      </w:r>
      <w:r>
        <w:rPr>
          <w:rFonts w:ascii="Times New Roman" w:hAnsi="Times New Roman" w:cs="Times New Roman"/>
          <w:sz w:val="24"/>
          <w:szCs w:val="24"/>
        </w:rPr>
        <w:t>:</w:t>
      </w:r>
    </w:p>
    <w:p w14:paraId="45D0F582" w14:textId="77777777" w:rsidR="00E16D02" w:rsidRPr="00E16D02" w:rsidRDefault="00E16D02" w:rsidP="00E16D02">
      <w:pPr>
        <w:ind w:left="720"/>
        <w:rPr>
          <w:rFonts w:ascii="Times New Roman" w:hAnsi="Times New Roman" w:cs="Times New Roman"/>
          <w:sz w:val="24"/>
          <w:szCs w:val="24"/>
        </w:rPr>
      </w:pPr>
    </w:p>
    <w:p w14:paraId="0238B14A" w14:textId="436AAE1D" w:rsidR="00B136C8" w:rsidRDefault="00E16D02" w:rsidP="00E16D02">
      <w:pPr>
        <w:ind w:left="720"/>
        <w:rPr>
          <w:rFonts w:ascii="Times New Roman" w:hAnsi="Times New Roman" w:cs="Times New Roman"/>
          <w:sz w:val="24"/>
          <w:szCs w:val="24"/>
        </w:rPr>
      </w:pPr>
      <w:r w:rsidRPr="00E16D02">
        <w:rPr>
          <w:rFonts w:ascii="Times New Roman" w:hAnsi="Times New Roman" w:cs="Times New Roman"/>
          <w:sz w:val="24"/>
          <w:szCs w:val="24"/>
        </w:rPr>
        <w:t>Week 12:</w:t>
      </w:r>
      <w:r w:rsidR="00B136C8">
        <w:rPr>
          <w:rFonts w:ascii="Times New Roman" w:hAnsi="Times New Roman" w:cs="Times New Roman"/>
          <w:sz w:val="24"/>
          <w:szCs w:val="24"/>
        </w:rPr>
        <w:t xml:space="preserve"> Kant’s racism</w:t>
      </w:r>
    </w:p>
    <w:p w14:paraId="20335565" w14:textId="77777777" w:rsidR="00B136C8" w:rsidRDefault="00B136C8" w:rsidP="00E16D02">
      <w:pPr>
        <w:ind w:left="720"/>
        <w:rPr>
          <w:rFonts w:ascii="Times New Roman" w:hAnsi="Times New Roman" w:cs="Times New Roman"/>
          <w:sz w:val="24"/>
          <w:szCs w:val="24"/>
        </w:rPr>
      </w:pPr>
    </w:p>
    <w:p w14:paraId="1888BDC5" w14:textId="2577A481" w:rsidR="00B13F95" w:rsidRDefault="00B136C8" w:rsidP="00750B53">
      <w:pPr>
        <w:ind w:left="1440"/>
        <w:rPr>
          <w:rFonts w:ascii="Times New Roman" w:hAnsi="Times New Roman" w:cs="Times New Roman"/>
          <w:sz w:val="24"/>
          <w:szCs w:val="24"/>
        </w:rPr>
      </w:pPr>
      <w:r>
        <w:rPr>
          <w:rFonts w:ascii="Times New Roman" w:hAnsi="Times New Roman" w:cs="Times New Roman"/>
          <w:sz w:val="24"/>
          <w:szCs w:val="24"/>
        </w:rPr>
        <w:t>Lucy Allais</w:t>
      </w:r>
      <w:r w:rsidR="00B13F95">
        <w:rPr>
          <w:rFonts w:ascii="Times New Roman" w:hAnsi="Times New Roman" w:cs="Times New Roman"/>
          <w:sz w:val="24"/>
          <w:szCs w:val="24"/>
        </w:rPr>
        <w:t xml:space="preserve">: </w:t>
      </w:r>
      <w:r>
        <w:rPr>
          <w:rFonts w:ascii="Times New Roman" w:hAnsi="Times New Roman" w:cs="Times New Roman"/>
          <w:sz w:val="24"/>
          <w:szCs w:val="24"/>
        </w:rPr>
        <w:t>“Kant’s Racism”</w:t>
      </w:r>
    </w:p>
    <w:p w14:paraId="7A54D65C" w14:textId="12B8B1B6" w:rsidR="00B13F95" w:rsidRDefault="00B13F95" w:rsidP="00750B53">
      <w:pPr>
        <w:ind w:left="1440"/>
        <w:rPr>
          <w:rFonts w:ascii="Times New Roman" w:hAnsi="Times New Roman" w:cs="Times New Roman"/>
          <w:sz w:val="24"/>
          <w:szCs w:val="24"/>
        </w:rPr>
      </w:pPr>
      <w:r>
        <w:rPr>
          <w:rFonts w:ascii="Times New Roman" w:hAnsi="Times New Roman" w:cs="Times New Roman"/>
          <w:sz w:val="24"/>
          <w:szCs w:val="24"/>
        </w:rPr>
        <w:t xml:space="preserve">Presenter: Presenter: </w:t>
      </w:r>
      <w:r w:rsidR="00E36796">
        <w:rPr>
          <w:rFonts w:ascii="Times New Roman" w:hAnsi="Times New Roman" w:cs="Times New Roman"/>
          <w:sz w:val="24"/>
          <w:szCs w:val="24"/>
        </w:rPr>
        <w:t>8</w:t>
      </w:r>
    </w:p>
    <w:p w14:paraId="46A612FE" w14:textId="77777777" w:rsidR="00B13F95" w:rsidRDefault="00B13F95" w:rsidP="00750B53">
      <w:pPr>
        <w:ind w:left="1440"/>
        <w:rPr>
          <w:rFonts w:ascii="Times New Roman" w:hAnsi="Times New Roman" w:cs="Times New Roman"/>
          <w:sz w:val="24"/>
          <w:szCs w:val="24"/>
        </w:rPr>
      </w:pPr>
    </w:p>
    <w:p w14:paraId="45F1A622" w14:textId="6C337216" w:rsidR="00B13F95" w:rsidRDefault="00B136C8" w:rsidP="00750B53">
      <w:pPr>
        <w:ind w:left="1440"/>
        <w:rPr>
          <w:rFonts w:ascii="Times New Roman" w:hAnsi="Times New Roman" w:cs="Times New Roman"/>
          <w:sz w:val="24"/>
          <w:szCs w:val="24"/>
        </w:rPr>
      </w:pPr>
      <w:r>
        <w:rPr>
          <w:rFonts w:ascii="Times New Roman" w:hAnsi="Times New Roman" w:cs="Times New Roman"/>
          <w:sz w:val="24"/>
          <w:szCs w:val="24"/>
        </w:rPr>
        <w:t xml:space="preserve">Mark Larrimore, “Antinomies of Race: Diversity and Destiny in Kant” </w:t>
      </w:r>
    </w:p>
    <w:p w14:paraId="0CACB1B4" w14:textId="0537DC6B" w:rsidR="00B13F95" w:rsidRDefault="00B13F95" w:rsidP="00750B53">
      <w:pPr>
        <w:ind w:left="1440"/>
        <w:rPr>
          <w:rFonts w:ascii="Times New Roman" w:hAnsi="Times New Roman" w:cs="Times New Roman"/>
          <w:sz w:val="24"/>
          <w:szCs w:val="24"/>
        </w:rPr>
      </w:pPr>
      <w:r>
        <w:rPr>
          <w:rFonts w:ascii="Times New Roman" w:hAnsi="Times New Roman" w:cs="Times New Roman"/>
          <w:sz w:val="24"/>
          <w:szCs w:val="24"/>
        </w:rPr>
        <w:t xml:space="preserve">Presenter </w:t>
      </w:r>
      <w:r w:rsidR="00E36796">
        <w:rPr>
          <w:rFonts w:ascii="Times New Roman" w:hAnsi="Times New Roman" w:cs="Times New Roman"/>
          <w:sz w:val="24"/>
          <w:szCs w:val="24"/>
        </w:rPr>
        <w:t>9</w:t>
      </w:r>
      <w:r>
        <w:rPr>
          <w:rFonts w:ascii="Times New Roman" w:hAnsi="Times New Roman" w:cs="Times New Roman"/>
          <w:sz w:val="24"/>
          <w:szCs w:val="24"/>
        </w:rPr>
        <w:t>:</w:t>
      </w:r>
    </w:p>
    <w:p w14:paraId="46053286" w14:textId="77777777" w:rsidR="00B13F95" w:rsidRDefault="00B13F95" w:rsidP="00750B53">
      <w:pPr>
        <w:ind w:left="1440"/>
        <w:rPr>
          <w:rFonts w:ascii="Times New Roman" w:hAnsi="Times New Roman" w:cs="Times New Roman"/>
          <w:sz w:val="24"/>
          <w:szCs w:val="24"/>
        </w:rPr>
      </w:pPr>
    </w:p>
    <w:p w14:paraId="7C675D2E" w14:textId="4D04C042" w:rsidR="00E16D02" w:rsidRDefault="00B136C8" w:rsidP="00750B53">
      <w:pPr>
        <w:ind w:left="1440"/>
        <w:rPr>
          <w:rFonts w:ascii="Times New Roman" w:hAnsi="Times New Roman" w:cs="Times New Roman"/>
          <w:sz w:val="24"/>
          <w:szCs w:val="24"/>
        </w:rPr>
      </w:pPr>
      <w:r>
        <w:rPr>
          <w:rFonts w:ascii="Times New Roman" w:hAnsi="Times New Roman" w:cs="Times New Roman"/>
          <w:sz w:val="24"/>
          <w:szCs w:val="24"/>
        </w:rPr>
        <w:t>“</w:t>
      </w:r>
      <w:r w:rsidR="0020519C">
        <w:rPr>
          <w:rFonts w:ascii="Times New Roman" w:hAnsi="Times New Roman" w:cs="Times New Roman"/>
          <w:sz w:val="24"/>
          <w:szCs w:val="24"/>
        </w:rPr>
        <w:t>Sublime Waste: Kant on the Destiny of the ‘Races’”</w:t>
      </w:r>
    </w:p>
    <w:p w14:paraId="4A508888" w14:textId="242EA467" w:rsidR="00B13F95" w:rsidRPr="00E16D02" w:rsidRDefault="00B13F95" w:rsidP="00750B53">
      <w:pPr>
        <w:ind w:left="1440"/>
        <w:rPr>
          <w:rFonts w:ascii="Times New Roman" w:hAnsi="Times New Roman" w:cs="Times New Roman"/>
          <w:sz w:val="24"/>
          <w:szCs w:val="24"/>
        </w:rPr>
      </w:pPr>
      <w:r>
        <w:rPr>
          <w:rFonts w:ascii="Times New Roman" w:hAnsi="Times New Roman" w:cs="Times New Roman"/>
          <w:sz w:val="24"/>
          <w:szCs w:val="24"/>
        </w:rPr>
        <w:t xml:space="preserve">Presenter </w:t>
      </w:r>
      <w:r w:rsidR="00E36796">
        <w:rPr>
          <w:rFonts w:ascii="Times New Roman" w:hAnsi="Times New Roman" w:cs="Times New Roman"/>
          <w:sz w:val="24"/>
          <w:szCs w:val="24"/>
        </w:rPr>
        <w:t>(10, if needed)</w:t>
      </w:r>
      <w:r>
        <w:rPr>
          <w:rFonts w:ascii="Times New Roman" w:hAnsi="Times New Roman" w:cs="Times New Roman"/>
          <w:sz w:val="24"/>
          <w:szCs w:val="24"/>
        </w:rPr>
        <w:t>:</w:t>
      </w:r>
    </w:p>
    <w:p w14:paraId="246EBB07" w14:textId="77777777" w:rsidR="00E16D02" w:rsidRPr="00E16D02" w:rsidRDefault="00E16D02" w:rsidP="00E16D02">
      <w:pPr>
        <w:ind w:left="720"/>
        <w:rPr>
          <w:rFonts w:ascii="Times New Roman" w:hAnsi="Times New Roman" w:cs="Times New Roman"/>
          <w:sz w:val="24"/>
          <w:szCs w:val="24"/>
        </w:rPr>
      </w:pPr>
    </w:p>
    <w:p w14:paraId="4709C533" w14:textId="3D82E022" w:rsidR="00E16D02" w:rsidRPr="001756E0" w:rsidRDefault="00CF0C12" w:rsidP="004632E6">
      <w:pPr>
        <w:ind w:left="720"/>
        <w:rPr>
          <w:rFonts w:ascii="Times New Roman" w:hAnsi="Times New Roman" w:cs="Times New Roman"/>
          <w:sz w:val="24"/>
          <w:szCs w:val="24"/>
        </w:rPr>
      </w:pPr>
      <w:r>
        <w:rPr>
          <w:rFonts w:ascii="Times New Roman" w:hAnsi="Times New Roman" w:cs="Times New Roman"/>
          <w:sz w:val="24"/>
          <w:szCs w:val="24"/>
        </w:rPr>
        <w:t>Week 13 (</w:t>
      </w:r>
      <w:r w:rsidR="00E16D02" w:rsidRPr="00E16D02">
        <w:rPr>
          <w:rFonts w:ascii="Times New Roman" w:hAnsi="Times New Roman" w:cs="Times New Roman"/>
          <w:sz w:val="24"/>
          <w:szCs w:val="24"/>
        </w:rPr>
        <w:t>Thanksgiving week</w:t>
      </w:r>
      <w:r>
        <w:rPr>
          <w:rFonts w:ascii="Times New Roman" w:hAnsi="Times New Roman" w:cs="Times New Roman"/>
          <w:sz w:val="24"/>
          <w:szCs w:val="24"/>
        </w:rPr>
        <w:t>)</w:t>
      </w:r>
      <w:r w:rsidR="00E16D02" w:rsidRPr="00E16D02">
        <w:rPr>
          <w:rFonts w:ascii="Times New Roman" w:hAnsi="Times New Roman" w:cs="Times New Roman"/>
          <w:sz w:val="24"/>
          <w:szCs w:val="24"/>
        </w:rPr>
        <w:t xml:space="preserve">: </w:t>
      </w:r>
      <w:r w:rsidR="004632E6">
        <w:rPr>
          <w:rFonts w:ascii="Times New Roman" w:hAnsi="Times New Roman" w:cs="Times New Roman"/>
          <w:sz w:val="24"/>
          <w:szCs w:val="24"/>
        </w:rPr>
        <w:t>No class!</w:t>
      </w:r>
    </w:p>
    <w:p w14:paraId="5CDEFE35" w14:textId="77777777" w:rsidR="00E16D02" w:rsidRPr="001756E0" w:rsidRDefault="00E16D02" w:rsidP="00E16D02">
      <w:pPr>
        <w:ind w:left="720"/>
        <w:rPr>
          <w:rFonts w:ascii="Times New Roman" w:hAnsi="Times New Roman" w:cs="Times New Roman"/>
          <w:sz w:val="24"/>
          <w:szCs w:val="24"/>
        </w:rPr>
      </w:pPr>
    </w:p>
    <w:p w14:paraId="71CB186F" w14:textId="412DDD54" w:rsidR="00E16D02" w:rsidRPr="00E16D02" w:rsidRDefault="00E16D02" w:rsidP="00E16D02">
      <w:pPr>
        <w:ind w:left="720"/>
        <w:rPr>
          <w:rFonts w:ascii="Times New Roman" w:hAnsi="Times New Roman" w:cs="Times New Roman"/>
          <w:sz w:val="24"/>
          <w:szCs w:val="24"/>
        </w:rPr>
      </w:pPr>
      <w:r w:rsidRPr="00E16D02">
        <w:rPr>
          <w:rFonts w:ascii="Times New Roman" w:hAnsi="Times New Roman" w:cs="Times New Roman"/>
          <w:sz w:val="24"/>
          <w:szCs w:val="24"/>
        </w:rPr>
        <w:t>Week 1</w:t>
      </w:r>
      <w:r w:rsidR="00CF0C12">
        <w:rPr>
          <w:rFonts w:ascii="Times New Roman" w:hAnsi="Times New Roman" w:cs="Times New Roman"/>
          <w:sz w:val="24"/>
          <w:szCs w:val="24"/>
        </w:rPr>
        <w:t>4</w:t>
      </w:r>
      <w:r w:rsidRPr="00E16D02">
        <w:rPr>
          <w:rFonts w:ascii="Times New Roman" w:hAnsi="Times New Roman" w:cs="Times New Roman"/>
          <w:sz w:val="24"/>
          <w:szCs w:val="24"/>
        </w:rPr>
        <w:t>: Paper presentations</w:t>
      </w:r>
    </w:p>
    <w:p w14:paraId="17754AB8" w14:textId="77777777" w:rsidR="00E16D02" w:rsidRPr="00E16D02" w:rsidRDefault="00E16D02" w:rsidP="00E16D02">
      <w:pPr>
        <w:ind w:left="720"/>
        <w:rPr>
          <w:rFonts w:ascii="Times New Roman" w:hAnsi="Times New Roman" w:cs="Times New Roman"/>
          <w:sz w:val="24"/>
          <w:szCs w:val="24"/>
        </w:rPr>
      </w:pPr>
    </w:p>
    <w:p w14:paraId="09C03A02" w14:textId="2831B211" w:rsidR="00E16D02" w:rsidRPr="00E16D02" w:rsidRDefault="00E16D02" w:rsidP="00E16D02">
      <w:pPr>
        <w:ind w:left="720"/>
        <w:rPr>
          <w:rFonts w:ascii="Times New Roman" w:hAnsi="Times New Roman" w:cs="Times New Roman"/>
          <w:sz w:val="24"/>
          <w:szCs w:val="24"/>
        </w:rPr>
      </w:pPr>
      <w:r w:rsidRPr="00E16D02">
        <w:rPr>
          <w:rFonts w:ascii="Times New Roman" w:hAnsi="Times New Roman" w:cs="Times New Roman"/>
          <w:sz w:val="24"/>
          <w:szCs w:val="24"/>
        </w:rPr>
        <w:t>Week 1</w:t>
      </w:r>
      <w:r w:rsidR="00CF0C12">
        <w:rPr>
          <w:rFonts w:ascii="Times New Roman" w:hAnsi="Times New Roman" w:cs="Times New Roman"/>
          <w:sz w:val="24"/>
          <w:szCs w:val="24"/>
        </w:rPr>
        <w:t>5</w:t>
      </w:r>
      <w:r w:rsidRPr="00E16D02">
        <w:rPr>
          <w:rFonts w:ascii="Times New Roman" w:hAnsi="Times New Roman" w:cs="Times New Roman"/>
          <w:sz w:val="24"/>
          <w:szCs w:val="24"/>
        </w:rPr>
        <w:t>: Paper presentations</w:t>
      </w:r>
    </w:p>
    <w:p w14:paraId="3184FA38" w14:textId="216D34AC" w:rsidR="00E34286" w:rsidRPr="00C255AD" w:rsidRDefault="00E34286" w:rsidP="001A2EF8">
      <w:pPr>
        <w:jc w:val="both"/>
        <w:rPr>
          <w:rFonts w:ascii="Times New Roman" w:hAnsi="Times New Roman" w:cs="Times New Roman"/>
          <w:b/>
          <w:sz w:val="24"/>
          <w:szCs w:val="24"/>
        </w:rPr>
      </w:pPr>
    </w:p>
    <w:p w14:paraId="55800FBB" w14:textId="0D6D5121" w:rsidR="00E34286" w:rsidRDefault="00E34286" w:rsidP="00E34286">
      <w:pPr>
        <w:rPr>
          <w:rFonts w:ascii="Times New Roman" w:hAnsi="Times New Roman" w:cs="Times New Roman"/>
          <w:b/>
          <w:sz w:val="24"/>
          <w:szCs w:val="24"/>
        </w:rPr>
      </w:pPr>
      <w:r w:rsidRPr="00C255AD">
        <w:rPr>
          <w:rFonts w:ascii="Times New Roman" w:hAnsi="Times New Roman" w:cs="Times New Roman"/>
          <w:b/>
          <w:sz w:val="24"/>
          <w:szCs w:val="24"/>
        </w:rPr>
        <w:t xml:space="preserve">Some important </w:t>
      </w:r>
      <w:r w:rsidR="00A70390">
        <w:rPr>
          <w:rFonts w:ascii="Times New Roman" w:hAnsi="Times New Roman" w:cs="Times New Roman"/>
          <w:b/>
          <w:sz w:val="24"/>
          <w:szCs w:val="24"/>
        </w:rPr>
        <w:t xml:space="preserve">course </w:t>
      </w:r>
      <w:r w:rsidRPr="00C255AD">
        <w:rPr>
          <w:rFonts w:ascii="Times New Roman" w:hAnsi="Times New Roman" w:cs="Times New Roman"/>
          <w:b/>
          <w:sz w:val="24"/>
          <w:szCs w:val="24"/>
        </w:rPr>
        <w:t>policies</w:t>
      </w:r>
    </w:p>
    <w:p w14:paraId="774E61FE" w14:textId="77777777" w:rsidR="00302AC9" w:rsidRPr="00C255AD" w:rsidRDefault="00302AC9" w:rsidP="001756E0">
      <w:pPr>
        <w:rPr>
          <w:rFonts w:ascii="Times New Roman" w:hAnsi="Times New Roman" w:cs="Times New Roman"/>
          <w:sz w:val="24"/>
          <w:szCs w:val="24"/>
        </w:rPr>
      </w:pPr>
    </w:p>
    <w:p w14:paraId="15123700" w14:textId="3AC7923D" w:rsidR="00302AC9" w:rsidRPr="00C255AD" w:rsidRDefault="00302AC9" w:rsidP="00302AC9">
      <w:pPr>
        <w:ind w:left="720"/>
        <w:rPr>
          <w:rFonts w:ascii="Times New Roman" w:hAnsi="Times New Roman" w:cs="Times New Roman"/>
          <w:sz w:val="24"/>
          <w:szCs w:val="24"/>
        </w:rPr>
      </w:pPr>
      <w:r>
        <w:rPr>
          <w:rFonts w:ascii="Times New Roman" w:hAnsi="Times New Roman" w:cs="Times New Roman"/>
          <w:b/>
          <w:bCs/>
          <w:sz w:val="24"/>
          <w:szCs w:val="24"/>
        </w:rPr>
        <w:t xml:space="preserve">Grades/feedback: </w:t>
      </w:r>
      <w:r w:rsidRPr="00C255AD">
        <w:rPr>
          <w:rFonts w:ascii="Times New Roman" w:hAnsi="Times New Roman" w:cs="Times New Roman"/>
          <w:sz w:val="24"/>
          <w:szCs w:val="24"/>
        </w:rPr>
        <w:t xml:space="preserve">You can expect grades </w:t>
      </w:r>
      <w:r>
        <w:rPr>
          <w:rFonts w:ascii="Times New Roman" w:hAnsi="Times New Roman" w:cs="Times New Roman"/>
          <w:sz w:val="24"/>
          <w:szCs w:val="24"/>
        </w:rPr>
        <w:t xml:space="preserve">and comprehensive feedback </w:t>
      </w:r>
      <w:r w:rsidRPr="00C255AD">
        <w:rPr>
          <w:rFonts w:ascii="Times New Roman" w:hAnsi="Times New Roman" w:cs="Times New Roman"/>
          <w:sz w:val="24"/>
          <w:szCs w:val="24"/>
        </w:rPr>
        <w:t>on all assignments within two weeks of the assignment deadline.</w:t>
      </w:r>
    </w:p>
    <w:p w14:paraId="04230B0F" w14:textId="4CB013CD" w:rsidR="00302AC9" w:rsidRDefault="00302AC9" w:rsidP="00E34286">
      <w:pPr>
        <w:rPr>
          <w:rFonts w:ascii="Times New Roman" w:hAnsi="Times New Roman" w:cs="Times New Roman"/>
          <w:b/>
          <w:sz w:val="24"/>
          <w:szCs w:val="24"/>
        </w:rPr>
      </w:pPr>
    </w:p>
    <w:p w14:paraId="67F930DE" w14:textId="5091D274" w:rsidR="001A2EF8" w:rsidRPr="00C255AD" w:rsidRDefault="001A2EF8" w:rsidP="00302AC9">
      <w:pPr>
        <w:ind w:left="720" w:right="567"/>
        <w:jc w:val="both"/>
        <w:rPr>
          <w:rFonts w:ascii="Times New Roman" w:hAnsi="Times New Roman" w:cs="Times New Roman"/>
          <w:sz w:val="24"/>
          <w:szCs w:val="24"/>
        </w:rPr>
      </w:pPr>
      <w:r w:rsidRPr="00C255AD">
        <w:rPr>
          <w:rFonts w:ascii="Times New Roman" w:hAnsi="Times New Roman" w:cs="Times New Roman"/>
          <w:b/>
          <w:sz w:val="24"/>
          <w:szCs w:val="24"/>
        </w:rPr>
        <w:t xml:space="preserve">Missing work: </w:t>
      </w:r>
      <w:r w:rsidRPr="00C255AD">
        <w:rPr>
          <w:rFonts w:ascii="Times New Roman" w:hAnsi="Times New Roman" w:cs="Times New Roman"/>
          <w:sz w:val="24"/>
          <w:szCs w:val="24"/>
        </w:rPr>
        <w:t xml:space="preserve">Please note that in order to receive a passing grade in this course (i.e., a D or higher), </w:t>
      </w:r>
      <w:r w:rsidR="001756E0">
        <w:rPr>
          <w:rFonts w:ascii="Times New Roman" w:hAnsi="Times New Roman" w:cs="Times New Roman"/>
          <w:sz w:val="24"/>
          <w:szCs w:val="24"/>
        </w:rPr>
        <w:t>you must submit the final paper for this class.</w:t>
      </w:r>
    </w:p>
    <w:p w14:paraId="5DD4A99C" w14:textId="77777777" w:rsidR="001A2EF8" w:rsidRPr="00C255AD" w:rsidRDefault="001A2EF8" w:rsidP="001A2EF8">
      <w:pPr>
        <w:ind w:left="288"/>
        <w:jc w:val="both"/>
        <w:rPr>
          <w:rFonts w:ascii="Times New Roman" w:hAnsi="Times New Roman" w:cs="Times New Roman"/>
          <w:b/>
          <w:sz w:val="24"/>
          <w:szCs w:val="24"/>
        </w:rPr>
      </w:pPr>
    </w:p>
    <w:p w14:paraId="427BB444" w14:textId="68C3CBD9" w:rsidR="001A2EF8" w:rsidRPr="00C255AD" w:rsidRDefault="001A2EF8" w:rsidP="00302AC9">
      <w:pPr>
        <w:ind w:left="360" w:firstLine="360"/>
        <w:jc w:val="both"/>
        <w:rPr>
          <w:rFonts w:ascii="Times New Roman" w:hAnsi="Times New Roman" w:cs="Times New Roman"/>
          <w:sz w:val="24"/>
          <w:szCs w:val="24"/>
        </w:rPr>
      </w:pPr>
      <w:r w:rsidRPr="00C255AD">
        <w:rPr>
          <w:rFonts w:ascii="Times New Roman" w:hAnsi="Times New Roman" w:cs="Times New Roman"/>
          <w:b/>
          <w:sz w:val="24"/>
          <w:szCs w:val="24"/>
        </w:rPr>
        <w:t>Late work:</w:t>
      </w:r>
      <w:r w:rsidRPr="00C255AD">
        <w:rPr>
          <w:rFonts w:ascii="Times New Roman" w:hAnsi="Times New Roman" w:cs="Times New Roman"/>
          <w:sz w:val="24"/>
          <w:szCs w:val="24"/>
        </w:rPr>
        <w:t xml:space="preserve"> Late work receives a letter grade deduction for each day it is late.</w:t>
      </w:r>
    </w:p>
    <w:p w14:paraId="1EBF7271" w14:textId="77777777" w:rsidR="001A2EF8" w:rsidRPr="00C255AD" w:rsidRDefault="001A2EF8" w:rsidP="001A2EF8">
      <w:pPr>
        <w:jc w:val="both"/>
        <w:rPr>
          <w:rFonts w:ascii="Times New Roman" w:hAnsi="Times New Roman" w:cs="Times New Roman"/>
          <w:sz w:val="24"/>
          <w:szCs w:val="24"/>
        </w:rPr>
      </w:pPr>
    </w:p>
    <w:p w14:paraId="31961572" w14:textId="35CE1097" w:rsidR="001A2EF8" w:rsidRDefault="001A2EF8" w:rsidP="00302AC9">
      <w:pPr>
        <w:ind w:firstLine="720"/>
        <w:jc w:val="both"/>
        <w:rPr>
          <w:rFonts w:ascii="Times New Roman" w:hAnsi="Times New Roman" w:cs="Times New Roman"/>
          <w:sz w:val="24"/>
          <w:szCs w:val="24"/>
        </w:rPr>
      </w:pPr>
      <w:r w:rsidRPr="00C255AD">
        <w:rPr>
          <w:rFonts w:ascii="Times New Roman" w:hAnsi="Times New Roman" w:cs="Times New Roman"/>
          <w:b/>
          <w:sz w:val="24"/>
          <w:szCs w:val="24"/>
        </w:rPr>
        <w:t xml:space="preserve">Extensions:  </w:t>
      </w:r>
      <w:r w:rsidRPr="00C255AD">
        <w:rPr>
          <w:rFonts w:ascii="Times New Roman" w:hAnsi="Times New Roman" w:cs="Times New Roman"/>
          <w:sz w:val="24"/>
          <w:szCs w:val="24"/>
        </w:rPr>
        <w:t>Please try to request any extensions as far in advance as possible.</w:t>
      </w:r>
    </w:p>
    <w:p w14:paraId="3497E883" w14:textId="77777777" w:rsidR="00A70390" w:rsidRPr="00C255AD" w:rsidRDefault="00A70390" w:rsidP="00A70390">
      <w:pPr>
        <w:jc w:val="both"/>
        <w:rPr>
          <w:rFonts w:ascii="Times New Roman" w:hAnsi="Times New Roman" w:cs="Times New Roman"/>
          <w:sz w:val="24"/>
          <w:szCs w:val="24"/>
        </w:rPr>
      </w:pPr>
      <w:r w:rsidRPr="00C255AD">
        <w:rPr>
          <w:rFonts w:ascii="Times New Roman" w:hAnsi="Times New Roman" w:cs="Times New Roman"/>
          <w:sz w:val="24"/>
          <w:szCs w:val="24"/>
        </w:rPr>
        <w:t xml:space="preserve">  </w:t>
      </w:r>
    </w:p>
    <w:p w14:paraId="42BFC201" w14:textId="3963311C" w:rsidR="00A70390" w:rsidRPr="00C255AD" w:rsidRDefault="00A70390" w:rsidP="00A70390">
      <w:pPr>
        <w:jc w:val="both"/>
        <w:rPr>
          <w:rFonts w:ascii="Times New Roman" w:hAnsi="Times New Roman" w:cs="Times New Roman"/>
          <w:sz w:val="24"/>
          <w:szCs w:val="24"/>
        </w:rPr>
      </w:pPr>
      <w:r w:rsidRPr="00C255AD">
        <w:rPr>
          <w:rFonts w:ascii="Times New Roman" w:hAnsi="Times New Roman" w:cs="Times New Roman"/>
          <w:b/>
          <w:bCs/>
          <w:sz w:val="24"/>
          <w:szCs w:val="24"/>
        </w:rPr>
        <w:t xml:space="preserve">Course Prerequisites: </w:t>
      </w:r>
      <w:r w:rsidR="001756E0">
        <w:rPr>
          <w:rFonts w:ascii="Times New Roman" w:hAnsi="Times New Roman" w:cs="Times New Roman"/>
          <w:sz w:val="24"/>
          <w:szCs w:val="24"/>
        </w:rPr>
        <w:t xml:space="preserve">Instructor permission or junior/senior philosophy major status.  </w:t>
      </w:r>
    </w:p>
    <w:p w14:paraId="51828717" w14:textId="77777777" w:rsidR="00A70390" w:rsidRPr="00C255AD" w:rsidRDefault="00A70390" w:rsidP="00A70390">
      <w:pPr>
        <w:jc w:val="both"/>
        <w:rPr>
          <w:rFonts w:ascii="Times New Roman" w:hAnsi="Times New Roman" w:cs="Times New Roman"/>
          <w:sz w:val="24"/>
          <w:szCs w:val="24"/>
        </w:rPr>
      </w:pPr>
    </w:p>
    <w:p w14:paraId="7AA0AADC" w14:textId="77777777" w:rsidR="00C42B3E" w:rsidRDefault="00C42B3E" w:rsidP="00A70390">
      <w:pPr>
        <w:spacing w:afterLines="22" w:after="52" w:line="276" w:lineRule="auto"/>
        <w:rPr>
          <w:rFonts w:ascii="Times New Roman" w:hAnsi="Times New Roman" w:cs="Times New Roman"/>
          <w:b/>
          <w:sz w:val="24"/>
          <w:szCs w:val="24"/>
        </w:rPr>
      </w:pPr>
    </w:p>
    <w:p w14:paraId="17855852" w14:textId="4A31FC16" w:rsidR="00A70390" w:rsidRPr="00C255AD" w:rsidRDefault="00A70390" w:rsidP="00A70390">
      <w:pPr>
        <w:spacing w:afterLines="22" w:after="52" w:line="276" w:lineRule="auto"/>
        <w:rPr>
          <w:rFonts w:ascii="Times New Roman" w:hAnsi="Times New Roman" w:cs="Times New Roman"/>
          <w:b/>
          <w:sz w:val="24"/>
          <w:szCs w:val="24"/>
        </w:rPr>
      </w:pPr>
      <w:r w:rsidRPr="00C255AD">
        <w:rPr>
          <w:rFonts w:ascii="Times New Roman" w:hAnsi="Times New Roman" w:cs="Times New Roman"/>
          <w:b/>
          <w:sz w:val="24"/>
          <w:szCs w:val="24"/>
        </w:rPr>
        <w:lastRenderedPageBreak/>
        <w:t xml:space="preserve">Navigating our course online: </w:t>
      </w:r>
    </w:p>
    <w:p w14:paraId="719A08E5" w14:textId="77777777" w:rsidR="00A70390" w:rsidRPr="00C255AD" w:rsidRDefault="00A70390" w:rsidP="00A70390">
      <w:pPr>
        <w:pStyle w:val="ListParagraph"/>
        <w:numPr>
          <w:ilvl w:val="0"/>
          <w:numId w:val="18"/>
        </w:numPr>
        <w:spacing w:afterLines="22" w:after="52" w:line="276" w:lineRule="auto"/>
        <w:rPr>
          <w:rFonts w:ascii="Times New Roman" w:hAnsi="Times New Roman" w:cs="Times New Roman"/>
          <w:sz w:val="24"/>
          <w:szCs w:val="24"/>
        </w:rPr>
      </w:pPr>
      <w:r w:rsidRPr="00C255AD">
        <w:rPr>
          <w:rFonts w:ascii="Times New Roman" w:hAnsi="Times New Roman" w:cs="Times New Roman"/>
          <w:sz w:val="24"/>
          <w:szCs w:val="24"/>
        </w:rPr>
        <w:t>To get started, please view the sample of the daily/weekly calendar.</w:t>
      </w:r>
    </w:p>
    <w:p w14:paraId="3D54217E" w14:textId="77777777" w:rsidR="00A70390" w:rsidRPr="00C255AD" w:rsidRDefault="00A70390" w:rsidP="00A70390">
      <w:pPr>
        <w:pStyle w:val="ListParagraph"/>
        <w:numPr>
          <w:ilvl w:val="0"/>
          <w:numId w:val="18"/>
        </w:numPr>
        <w:spacing w:afterLines="22" w:after="52" w:line="276" w:lineRule="auto"/>
        <w:rPr>
          <w:rFonts w:ascii="Times New Roman" w:hAnsi="Times New Roman" w:cs="Times New Roman"/>
          <w:sz w:val="24"/>
          <w:szCs w:val="24"/>
        </w:rPr>
      </w:pPr>
      <w:r w:rsidRPr="00C255AD">
        <w:rPr>
          <w:rFonts w:ascii="Times New Roman" w:hAnsi="Times New Roman" w:cs="Times New Roman"/>
          <w:sz w:val="24"/>
          <w:szCs w:val="24"/>
        </w:rPr>
        <w:t>Minimum technology requirements for participation in the course: reliable internet, video camera, microphone, word processing software, Adobe.</w:t>
      </w:r>
    </w:p>
    <w:p w14:paraId="5F95B29E" w14:textId="77777777" w:rsidR="00A70390" w:rsidRPr="00C255AD" w:rsidRDefault="00A70390" w:rsidP="00A70390">
      <w:pPr>
        <w:pStyle w:val="ListParagraph"/>
        <w:numPr>
          <w:ilvl w:val="0"/>
          <w:numId w:val="18"/>
        </w:numPr>
        <w:spacing w:afterLines="22" w:after="52" w:line="276" w:lineRule="auto"/>
        <w:rPr>
          <w:rFonts w:ascii="Times New Roman" w:hAnsi="Times New Roman" w:cs="Times New Roman"/>
          <w:sz w:val="24"/>
          <w:szCs w:val="24"/>
        </w:rPr>
      </w:pPr>
      <w:r w:rsidRPr="00C255AD">
        <w:rPr>
          <w:rFonts w:ascii="Times New Roman" w:hAnsi="Times New Roman" w:cs="Times New Roman"/>
          <w:sz w:val="24"/>
          <w:szCs w:val="24"/>
        </w:rPr>
        <w:t xml:space="preserve">This link will take you to different forms of student support (e.g., technical requirements and support, student services, obtaining a </w:t>
      </w:r>
      <w:proofErr w:type="spellStart"/>
      <w:r w:rsidRPr="00C255AD">
        <w:rPr>
          <w:rFonts w:ascii="Times New Roman" w:hAnsi="Times New Roman" w:cs="Times New Roman"/>
          <w:sz w:val="24"/>
          <w:szCs w:val="24"/>
        </w:rPr>
        <w:t>GWorld</w:t>
      </w:r>
      <w:proofErr w:type="spellEnd"/>
      <w:r w:rsidRPr="00C255AD">
        <w:rPr>
          <w:rFonts w:ascii="Times New Roman" w:hAnsi="Times New Roman" w:cs="Times New Roman"/>
          <w:sz w:val="24"/>
          <w:szCs w:val="24"/>
        </w:rPr>
        <w:t xml:space="preserve"> card, and state contact information): </w:t>
      </w:r>
      <w:hyperlink r:id="rId9" w:history="1">
        <w:r w:rsidRPr="00C255AD">
          <w:rPr>
            <w:rStyle w:val="Hyperlink"/>
            <w:rFonts w:ascii="Times New Roman" w:hAnsi="Times New Roman" w:cs="Times New Roman"/>
            <w:sz w:val="24"/>
            <w:szCs w:val="24"/>
          </w:rPr>
          <w:t>online.gwu.edu/student-support</w:t>
        </w:r>
      </w:hyperlink>
    </w:p>
    <w:p w14:paraId="23996A79" w14:textId="1BF4B68A" w:rsidR="00A70390" w:rsidRPr="00A70390" w:rsidRDefault="00A70390" w:rsidP="00A70390">
      <w:pPr>
        <w:pStyle w:val="ListParagraph"/>
        <w:numPr>
          <w:ilvl w:val="0"/>
          <w:numId w:val="18"/>
        </w:numPr>
        <w:spacing w:afterLines="22" w:after="52" w:line="276" w:lineRule="auto"/>
        <w:rPr>
          <w:rFonts w:ascii="Times New Roman" w:hAnsi="Times New Roman" w:cs="Times New Roman"/>
          <w:sz w:val="24"/>
          <w:szCs w:val="24"/>
        </w:rPr>
      </w:pPr>
      <w:r w:rsidRPr="00C255AD">
        <w:rPr>
          <w:rFonts w:ascii="Times New Roman" w:hAnsi="Times New Roman" w:cs="Times New Roman"/>
          <w:sz w:val="24"/>
          <w:szCs w:val="24"/>
        </w:rPr>
        <w:t>Please reach out if you would benefit from captioned videos</w:t>
      </w:r>
      <w:r>
        <w:rPr>
          <w:rFonts w:ascii="Times New Roman" w:hAnsi="Times New Roman" w:cs="Times New Roman"/>
          <w:sz w:val="24"/>
          <w:szCs w:val="24"/>
        </w:rPr>
        <w:t xml:space="preserve"> or any other alternate form of media.</w:t>
      </w:r>
      <w:r w:rsidRPr="00C255AD">
        <w:rPr>
          <w:rFonts w:ascii="Times New Roman" w:hAnsi="Times New Roman" w:cs="Times New Roman"/>
          <w:sz w:val="24"/>
          <w:szCs w:val="24"/>
        </w:rPr>
        <w:t xml:space="preserve"> </w:t>
      </w:r>
    </w:p>
    <w:p w14:paraId="43492717" w14:textId="77777777" w:rsidR="00A70390" w:rsidRPr="00C255AD" w:rsidRDefault="00A70390" w:rsidP="00A70390">
      <w:pPr>
        <w:jc w:val="both"/>
        <w:rPr>
          <w:rFonts w:ascii="Times New Roman" w:hAnsi="Times New Roman" w:cs="Times New Roman"/>
          <w:sz w:val="24"/>
          <w:szCs w:val="24"/>
        </w:rPr>
      </w:pPr>
    </w:p>
    <w:p w14:paraId="686D6C1A" w14:textId="77777777" w:rsidR="00A70390" w:rsidRPr="00C255AD" w:rsidRDefault="00A70390" w:rsidP="00A70390">
      <w:pPr>
        <w:pStyle w:val="HTMLBody"/>
        <w:jc w:val="both"/>
        <w:rPr>
          <w:rFonts w:ascii="Times New Roman" w:hAnsi="Times New Roman"/>
          <w:b/>
          <w:sz w:val="24"/>
          <w:szCs w:val="24"/>
        </w:rPr>
      </w:pPr>
      <w:r w:rsidRPr="00C255AD">
        <w:rPr>
          <w:rFonts w:ascii="Times New Roman" w:hAnsi="Times New Roman"/>
          <w:b/>
          <w:sz w:val="24"/>
          <w:szCs w:val="24"/>
        </w:rPr>
        <w:t xml:space="preserve">Goals and Learning Outcomes: </w:t>
      </w:r>
      <w:r w:rsidRPr="00C255AD">
        <w:rPr>
          <w:rFonts w:ascii="Times New Roman" w:hAnsi="Times New Roman"/>
          <w:sz w:val="24"/>
          <w:szCs w:val="24"/>
        </w:rPr>
        <w:t>By the end of this course, students will:</w:t>
      </w:r>
    </w:p>
    <w:p w14:paraId="48D91DFA" w14:textId="77777777" w:rsidR="00A70390" w:rsidRPr="00C255AD" w:rsidRDefault="00A70390" w:rsidP="00A70390">
      <w:pPr>
        <w:pStyle w:val="HTMLBody"/>
        <w:jc w:val="both"/>
        <w:rPr>
          <w:rFonts w:ascii="Times New Roman" w:hAnsi="Times New Roman"/>
          <w:sz w:val="24"/>
          <w:szCs w:val="24"/>
        </w:rPr>
      </w:pPr>
    </w:p>
    <w:p w14:paraId="4C5FD550" w14:textId="77777777" w:rsidR="00A70390" w:rsidRPr="00C255AD" w:rsidRDefault="00A70390" w:rsidP="00A70390">
      <w:pPr>
        <w:pStyle w:val="HTMLBody"/>
        <w:jc w:val="both"/>
        <w:rPr>
          <w:rFonts w:ascii="Times New Roman" w:hAnsi="Times New Roman"/>
          <w:sz w:val="24"/>
          <w:szCs w:val="24"/>
        </w:rPr>
      </w:pPr>
      <w:r w:rsidRPr="00C255AD">
        <w:rPr>
          <w:rFonts w:ascii="Times New Roman" w:hAnsi="Times New Roman"/>
          <w:sz w:val="24"/>
          <w:szCs w:val="24"/>
        </w:rPr>
        <w:tab/>
        <w:t>1.  Be able to analyze, evaluate, and construct philosophical arguments.</w:t>
      </w:r>
    </w:p>
    <w:p w14:paraId="13874192" w14:textId="77777777" w:rsidR="00A70390" w:rsidRPr="00C255AD" w:rsidRDefault="00A70390" w:rsidP="00A70390">
      <w:pPr>
        <w:pStyle w:val="HTMLBody"/>
        <w:jc w:val="both"/>
        <w:rPr>
          <w:rFonts w:ascii="Times New Roman" w:hAnsi="Times New Roman"/>
          <w:sz w:val="24"/>
          <w:szCs w:val="24"/>
        </w:rPr>
      </w:pPr>
    </w:p>
    <w:p w14:paraId="5A4279D8" w14:textId="26453E46" w:rsidR="00A70390" w:rsidRDefault="00A70390" w:rsidP="00FF0C9A">
      <w:pPr>
        <w:pStyle w:val="HTMLBody"/>
        <w:jc w:val="both"/>
        <w:rPr>
          <w:rFonts w:ascii="Times New Roman" w:hAnsi="Times New Roman"/>
          <w:sz w:val="24"/>
          <w:szCs w:val="24"/>
        </w:rPr>
      </w:pPr>
      <w:r w:rsidRPr="00C255AD">
        <w:rPr>
          <w:rFonts w:ascii="Times New Roman" w:hAnsi="Times New Roman"/>
          <w:sz w:val="24"/>
          <w:szCs w:val="24"/>
        </w:rPr>
        <w:tab/>
        <w:t xml:space="preserve">2.  </w:t>
      </w:r>
      <w:r w:rsidR="00FF0C9A">
        <w:rPr>
          <w:rFonts w:ascii="Times New Roman" w:hAnsi="Times New Roman"/>
          <w:sz w:val="24"/>
          <w:szCs w:val="24"/>
        </w:rPr>
        <w:t>Do independent research.</w:t>
      </w:r>
    </w:p>
    <w:p w14:paraId="4972D853" w14:textId="55E1BA46" w:rsidR="00FF0C9A" w:rsidRDefault="00FF0C9A" w:rsidP="00FF0C9A">
      <w:pPr>
        <w:pStyle w:val="HTMLBody"/>
        <w:jc w:val="both"/>
        <w:rPr>
          <w:rFonts w:ascii="Times New Roman" w:hAnsi="Times New Roman"/>
          <w:sz w:val="24"/>
          <w:szCs w:val="24"/>
        </w:rPr>
      </w:pPr>
    </w:p>
    <w:p w14:paraId="4FB3EC44" w14:textId="09F1033B" w:rsidR="00FF0C9A" w:rsidRPr="00A70390" w:rsidRDefault="00FF0C9A" w:rsidP="00FF0C9A">
      <w:pPr>
        <w:pStyle w:val="HTMLBody"/>
        <w:jc w:val="both"/>
        <w:rPr>
          <w:rFonts w:ascii="Times New Roman" w:hAnsi="Times New Roman"/>
          <w:sz w:val="24"/>
          <w:szCs w:val="24"/>
        </w:rPr>
      </w:pPr>
      <w:r>
        <w:rPr>
          <w:rFonts w:ascii="Times New Roman" w:hAnsi="Times New Roman"/>
          <w:sz w:val="24"/>
          <w:szCs w:val="24"/>
        </w:rPr>
        <w:tab/>
        <w:t>3.  Gain facility with core debates in Kant’s philosophy of history.</w:t>
      </w:r>
    </w:p>
    <w:p w14:paraId="29E26E72" w14:textId="6EB3E45A" w:rsidR="00A70390" w:rsidRDefault="00A70390" w:rsidP="00A70390">
      <w:pPr>
        <w:jc w:val="both"/>
        <w:rPr>
          <w:rFonts w:ascii="Times New Roman" w:hAnsi="Times New Roman" w:cs="Times New Roman"/>
          <w:b/>
          <w:sz w:val="24"/>
          <w:szCs w:val="24"/>
        </w:rPr>
      </w:pPr>
    </w:p>
    <w:p w14:paraId="064C41D7" w14:textId="5A53B388" w:rsidR="00A70390" w:rsidRPr="00A70390" w:rsidRDefault="00A70390" w:rsidP="00A70390">
      <w:pPr>
        <w:jc w:val="both"/>
        <w:rPr>
          <w:rFonts w:ascii="Times New Roman" w:hAnsi="Times New Roman" w:cs="Times New Roman"/>
          <w:b/>
          <w:sz w:val="24"/>
          <w:szCs w:val="24"/>
        </w:rPr>
      </w:pPr>
      <w:r>
        <w:rPr>
          <w:rFonts w:ascii="Times New Roman" w:hAnsi="Times New Roman" w:cs="Times New Roman"/>
          <w:b/>
          <w:sz w:val="24"/>
          <w:szCs w:val="24"/>
        </w:rPr>
        <w:t>Some GW Policies</w:t>
      </w:r>
    </w:p>
    <w:p w14:paraId="2CE86D86" w14:textId="77777777" w:rsidR="00E34286" w:rsidRPr="00C255AD" w:rsidRDefault="00E34286" w:rsidP="001A2EF8">
      <w:pPr>
        <w:jc w:val="both"/>
        <w:rPr>
          <w:rFonts w:ascii="Times New Roman" w:hAnsi="Times New Roman" w:cs="Times New Roman"/>
          <w:sz w:val="24"/>
          <w:szCs w:val="24"/>
        </w:rPr>
      </w:pPr>
    </w:p>
    <w:p w14:paraId="6BBE796E" w14:textId="77777777" w:rsidR="00E34286" w:rsidRPr="00C255AD" w:rsidRDefault="00E34286" w:rsidP="00302AC9">
      <w:pPr>
        <w:ind w:firstLine="720"/>
        <w:rPr>
          <w:rFonts w:ascii="Times New Roman" w:eastAsia="SimSun" w:hAnsi="Times New Roman" w:cs="Times New Roman"/>
          <w:b/>
          <w:bCs/>
          <w:sz w:val="24"/>
          <w:szCs w:val="24"/>
          <w:lang w:eastAsia="zh-CN" w:bidi="he-IL"/>
        </w:rPr>
      </w:pPr>
      <w:r w:rsidRPr="00C255AD">
        <w:rPr>
          <w:rFonts w:ascii="Times New Roman" w:eastAsia="SimSun" w:hAnsi="Times New Roman" w:cs="Times New Roman"/>
          <w:b/>
          <w:bCs/>
          <w:sz w:val="24"/>
          <w:szCs w:val="24"/>
          <w:lang w:eastAsia="zh-CN" w:bidi="he-IL"/>
        </w:rPr>
        <w:t xml:space="preserve">Average minimum amount of independent, out-of-class, learning expected per week: </w:t>
      </w:r>
    </w:p>
    <w:p w14:paraId="0545634E" w14:textId="77777777" w:rsidR="00E34286" w:rsidRPr="00C255AD" w:rsidRDefault="00E34286" w:rsidP="00302AC9">
      <w:pPr>
        <w:ind w:left="720"/>
        <w:rPr>
          <w:rFonts w:ascii="Times New Roman" w:eastAsia="SimSun" w:hAnsi="Times New Roman" w:cs="Times New Roman"/>
          <w:sz w:val="24"/>
          <w:szCs w:val="24"/>
          <w:lang w:eastAsia="zh-CN" w:bidi="he-IL"/>
        </w:rPr>
      </w:pPr>
      <w:r w:rsidRPr="00C255AD">
        <w:rPr>
          <w:rFonts w:ascii="Times New Roman" w:eastAsia="SimSun" w:hAnsi="Times New Roman" w:cs="Times New Roman"/>
          <w:sz w:val="24"/>
          <w:szCs w:val="24"/>
          <w:lang w:eastAsia="zh-CN" w:bidi="he-IL"/>
        </w:rPr>
        <w:t xml:space="preserve">In a </w:t>
      </w:r>
      <w:proofErr w:type="gramStart"/>
      <w:r w:rsidRPr="00C255AD">
        <w:rPr>
          <w:rFonts w:ascii="Times New Roman" w:eastAsia="SimSun" w:hAnsi="Times New Roman" w:cs="Times New Roman"/>
          <w:sz w:val="24"/>
          <w:szCs w:val="24"/>
          <w:lang w:eastAsia="zh-CN" w:bidi="he-IL"/>
        </w:rPr>
        <w:t>15 week</w:t>
      </w:r>
      <w:proofErr w:type="gramEnd"/>
      <w:r w:rsidRPr="00C255AD">
        <w:rPr>
          <w:rFonts w:ascii="Times New Roman" w:eastAsia="SimSun" w:hAnsi="Times New Roman" w:cs="Times New Roman"/>
          <w:sz w:val="24"/>
          <w:szCs w:val="24"/>
          <w:lang w:eastAsia="zh-CN" w:bidi="he-IL"/>
        </w:rPr>
        <w:t xml:space="preserve"> semester, including exam week, students are expected to spend a minimum of 100 minutes of out-of-class work for every credit hour.  Our 3-credit course will include 2.5 hours of direct instruction and a </w:t>
      </w:r>
      <w:r w:rsidRPr="00C255AD">
        <w:rPr>
          <w:rFonts w:ascii="Times New Roman" w:eastAsia="SimSun" w:hAnsi="Times New Roman" w:cs="Times New Roman"/>
          <w:i/>
          <w:sz w:val="24"/>
          <w:szCs w:val="24"/>
          <w:lang w:eastAsia="zh-CN" w:bidi="he-IL"/>
        </w:rPr>
        <w:t>minimum</w:t>
      </w:r>
      <w:r w:rsidRPr="00C255AD">
        <w:rPr>
          <w:rFonts w:ascii="Times New Roman" w:eastAsia="SimSun" w:hAnsi="Times New Roman" w:cs="Times New Roman"/>
          <w:sz w:val="24"/>
          <w:szCs w:val="24"/>
          <w:lang w:eastAsia="zh-CN" w:bidi="he-IL"/>
        </w:rPr>
        <w:t xml:space="preserve"> of 5 hours of independent learning or 7 hours of overall course commitment per week. </w:t>
      </w:r>
    </w:p>
    <w:p w14:paraId="51FF6201" w14:textId="77777777" w:rsidR="00E34286" w:rsidRPr="00C255AD" w:rsidRDefault="00E34286" w:rsidP="00E34286">
      <w:pPr>
        <w:ind w:left="360"/>
        <w:jc w:val="both"/>
        <w:rPr>
          <w:rFonts w:ascii="Times New Roman" w:hAnsi="Times New Roman" w:cs="Times New Roman"/>
          <w:sz w:val="24"/>
          <w:szCs w:val="24"/>
        </w:rPr>
      </w:pPr>
    </w:p>
    <w:p w14:paraId="4D5FA2D2" w14:textId="77777777" w:rsidR="00E34286" w:rsidRPr="00C255AD" w:rsidRDefault="00E34286" w:rsidP="00302AC9">
      <w:pPr>
        <w:autoSpaceDE w:val="0"/>
        <w:autoSpaceDN w:val="0"/>
        <w:adjustRightInd w:val="0"/>
        <w:ind w:left="720"/>
        <w:rPr>
          <w:rFonts w:ascii="Times New Roman" w:hAnsi="Times New Roman" w:cs="Times New Roman"/>
          <w:b/>
          <w:color w:val="000000"/>
          <w:sz w:val="24"/>
          <w:szCs w:val="24"/>
        </w:rPr>
      </w:pPr>
      <w:r w:rsidRPr="00C255AD">
        <w:rPr>
          <w:rFonts w:ascii="Times New Roman" w:hAnsi="Times New Roman" w:cs="Times New Roman"/>
          <w:b/>
          <w:color w:val="000000"/>
          <w:sz w:val="24"/>
          <w:szCs w:val="24"/>
        </w:rPr>
        <w:t xml:space="preserve">University Policy on Religious Holidays: </w:t>
      </w:r>
      <w:r w:rsidRPr="00C255AD">
        <w:rPr>
          <w:rFonts w:ascii="Times New Roman" w:hAnsi="Times New Roman" w:cs="Times New Roman"/>
          <w:color w:val="000000"/>
          <w:sz w:val="24"/>
          <w:szCs w:val="24"/>
        </w:rPr>
        <w:t>Students should notify faculty during the first week of the semester of their intention to be absent from class on their day(s) of religious observance.</w:t>
      </w:r>
    </w:p>
    <w:p w14:paraId="68F61FB0" w14:textId="77777777" w:rsidR="00E34286" w:rsidRPr="00C255AD" w:rsidRDefault="00E34286" w:rsidP="009A582A">
      <w:pPr>
        <w:autoSpaceDE w:val="0"/>
        <w:autoSpaceDN w:val="0"/>
        <w:adjustRightInd w:val="0"/>
        <w:ind w:left="360"/>
        <w:rPr>
          <w:rFonts w:ascii="Times New Roman" w:hAnsi="Times New Roman" w:cs="Times New Roman"/>
          <w:color w:val="000000"/>
          <w:sz w:val="24"/>
          <w:szCs w:val="24"/>
        </w:rPr>
      </w:pPr>
    </w:p>
    <w:p w14:paraId="452A9521" w14:textId="77777777" w:rsidR="00E34286" w:rsidRPr="00C255AD" w:rsidRDefault="00E34286" w:rsidP="00302AC9">
      <w:pPr>
        <w:ind w:left="720"/>
        <w:rPr>
          <w:rFonts w:ascii="Times New Roman" w:hAnsi="Times New Roman" w:cs="Times New Roman"/>
          <w:b/>
          <w:bCs/>
          <w:sz w:val="24"/>
          <w:szCs w:val="24"/>
        </w:rPr>
      </w:pPr>
      <w:r w:rsidRPr="00C255AD">
        <w:rPr>
          <w:rFonts w:ascii="Times New Roman" w:hAnsi="Times New Roman" w:cs="Times New Roman"/>
          <w:b/>
          <w:bCs/>
          <w:sz w:val="24"/>
          <w:szCs w:val="24"/>
        </w:rPr>
        <w:t xml:space="preserve">Academic Integrity: </w:t>
      </w:r>
      <w:r w:rsidRPr="00C255AD">
        <w:rPr>
          <w:rFonts w:ascii="Times New Roman" w:hAnsi="Times New Roman" w:cs="Times New Roman"/>
          <w:sz w:val="24"/>
          <w:szCs w:val="24"/>
        </w:rPr>
        <w:t>I personally support the GW Code of Academic Integrity.  It states: “Academic dishonesty is defined as cheating of any kind, including misrepresenting one's own work, taking credit for the work of others without crediting them and without appropriate authorization, and the fabrication of information.”  For the remainder of the code, see: http://www.gwu.edu/~ntegrity/code.html</w:t>
      </w:r>
    </w:p>
    <w:p w14:paraId="0DA7E5F0" w14:textId="77777777" w:rsidR="00E34286" w:rsidRPr="00C255AD" w:rsidRDefault="00E34286" w:rsidP="00302AC9">
      <w:pPr>
        <w:ind w:left="720"/>
        <w:rPr>
          <w:rFonts w:ascii="Times New Roman" w:hAnsi="Times New Roman" w:cs="Times New Roman"/>
          <w:b/>
          <w:bCs/>
          <w:sz w:val="24"/>
          <w:szCs w:val="24"/>
        </w:rPr>
      </w:pPr>
    </w:p>
    <w:p w14:paraId="7D2CDE95" w14:textId="77777777" w:rsidR="00E34286" w:rsidRPr="00C255AD" w:rsidRDefault="00E34286" w:rsidP="00302AC9">
      <w:pPr>
        <w:ind w:left="720"/>
        <w:rPr>
          <w:rFonts w:ascii="Times New Roman" w:hAnsi="Times New Roman" w:cs="Times New Roman"/>
          <w:b/>
          <w:bCs/>
          <w:sz w:val="24"/>
          <w:szCs w:val="24"/>
        </w:rPr>
      </w:pPr>
      <w:r w:rsidRPr="00C255AD">
        <w:rPr>
          <w:rFonts w:ascii="Times New Roman" w:hAnsi="Times New Roman" w:cs="Times New Roman"/>
          <w:b/>
          <w:bCs/>
          <w:sz w:val="24"/>
          <w:szCs w:val="24"/>
        </w:rPr>
        <w:t>Support for Students Outside the Classroom:</w:t>
      </w:r>
    </w:p>
    <w:p w14:paraId="3D63F563" w14:textId="77777777" w:rsidR="00E34286" w:rsidRPr="00C255AD" w:rsidRDefault="00E34286" w:rsidP="00302AC9">
      <w:pPr>
        <w:ind w:left="720"/>
        <w:rPr>
          <w:rFonts w:ascii="Times New Roman" w:hAnsi="Times New Roman" w:cs="Times New Roman"/>
          <w:i/>
          <w:iCs/>
          <w:sz w:val="24"/>
          <w:szCs w:val="24"/>
        </w:rPr>
      </w:pPr>
      <w:r w:rsidRPr="00C255AD">
        <w:rPr>
          <w:rFonts w:ascii="Times New Roman" w:hAnsi="Times New Roman" w:cs="Times New Roman"/>
          <w:i/>
          <w:iCs/>
          <w:sz w:val="24"/>
          <w:szCs w:val="24"/>
        </w:rPr>
        <w:t xml:space="preserve">Disability Support Services (DSS) </w:t>
      </w:r>
      <w:r w:rsidRPr="00C255AD">
        <w:rPr>
          <w:rFonts w:ascii="Times New Roman" w:hAnsi="Times New Roman" w:cs="Times New Roman"/>
          <w:b/>
          <w:i/>
          <w:sz w:val="24"/>
          <w:szCs w:val="24"/>
        </w:rPr>
        <w:t>202-994-8250</w:t>
      </w:r>
    </w:p>
    <w:p w14:paraId="3EC9A929" w14:textId="77777777" w:rsidR="00E34286" w:rsidRPr="00C255AD" w:rsidRDefault="00E34286" w:rsidP="00302AC9">
      <w:pPr>
        <w:ind w:left="720"/>
        <w:rPr>
          <w:rFonts w:ascii="Times New Roman" w:hAnsi="Times New Roman" w:cs="Times New Roman"/>
          <w:sz w:val="24"/>
          <w:szCs w:val="24"/>
        </w:rPr>
      </w:pPr>
      <w:r w:rsidRPr="00C255AD">
        <w:rPr>
          <w:rFonts w:ascii="Times New Roman" w:hAnsi="Times New Roman" w:cs="Times New Roman"/>
          <w:sz w:val="24"/>
          <w:szCs w:val="24"/>
        </w:rPr>
        <w:t xml:space="preserve">Any student who may need an accommodation based on the potential impact of a disability should contact the Disability Support Services office in the Marvin Center, Suite 242, to establish eligibility and to coordinate reasonable accommodations.  For additional information please refer to: http://gwired.gwu.edu/dss/ </w:t>
      </w:r>
    </w:p>
    <w:p w14:paraId="596B6DB3" w14:textId="77777777" w:rsidR="00E34286" w:rsidRPr="00C255AD" w:rsidRDefault="00E34286" w:rsidP="00302AC9">
      <w:pPr>
        <w:ind w:left="720"/>
        <w:rPr>
          <w:rFonts w:ascii="Times New Roman" w:hAnsi="Times New Roman" w:cs="Times New Roman"/>
          <w:sz w:val="24"/>
          <w:szCs w:val="24"/>
        </w:rPr>
      </w:pPr>
    </w:p>
    <w:p w14:paraId="095C43C6" w14:textId="77777777" w:rsidR="00E34286" w:rsidRPr="00C255AD" w:rsidRDefault="00E34286" w:rsidP="00302AC9">
      <w:pPr>
        <w:ind w:left="720"/>
        <w:rPr>
          <w:rFonts w:ascii="Times New Roman" w:hAnsi="Times New Roman" w:cs="Times New Roman"/>
          <w:sz w:val="24"/>
          <w:szCs w:val="24"/>
        </w:rPr>
      </w:pPr>
      <w:r w:rsidRPr="00C255AD">
        <w:rPr>
          <w:rFonts w:ascii="Times New Roman" w:hAnsi="Times New Roman" w:cs="Times New Roman"/>
          <w:i/>
          <w:iCs/>
          <w:sz w:val="24"/>
          <w:szCs w:val="24"/>
        </w:rPr>
        <w:t xml:space="preserve">University Counseling Center (UCC) </w:t>
      </w:r>
      <w:r w:rsidRPr="00C255AD">
        <w:rPr>
          <w:rStyle w:val="Strong"/>
          <w:rFonts w:ascii="Times New Roman" w:hAnsi="Times New Roman" w:cs="Times New Roman"/>
          <w:i/>
          <w:iCs/>
          <w:sz w:val="24"/>
          <w:szCs w:val="24"/>
        </w:rPr>
        <w:t>202-994-5300</w:t>
      </w:r>
    </w:p>
    <w:p w14:paraId="33A0AAF1" w14:textId="77777777" w:rsidR="00E34286" w:rsidRPr="00C255AD" w:rsidRDefault="00E34286" w:rsidP="00302AC9">
      <w:pPr>
        <w:ind w:left="720"/>
        <w:jc w:val="both"/>
        <w:rPr>
          <w:rFonts w:ascii="Times New Roman" w:hAnsi="Times New Roman" w:cs="Times New Roman"/>
          <w:sz w:val="24"/>
          <w:szCs w:val="24"/>
        </w:rPr>
      </w:pPr>
      <w:r w:rsidRPr="00C255AD">
        <w:rPr>
          <w:rFonts w:ascii="Times New Roman" w:hAnsi="Times New Roman" w:cs="Times New Roman"/>
          <w:sz w:val="24"/>
          <w:szCs w:val="24"/>
        </w:rPr>
        <w:t>The University Counseling Center (UCC) offers 24/7 assistance and referral to address students' personal, social, career, and study skills problems. Services for students include:</w:t>
      </w:r>
    </w:p>
    <w:p w14:paraId="35CAB93E" w14:textId="77777777" w:rsidR="00E34286" w:rsidRPr="00C255AD" w:rsidRDefault="00E34286" w:rsidP="00302AC9">
      <w:pPr>
        <w:ind w:left="360" w:firstLine="720"/>
        <w:jc w:val="both"/>
        <w:rPr>
          <w:rFonts w:ascii="Times New Roman" w:hAnsi="Times New Roman" w:cs="Times New Roman"/>
          <w:sz w:val="24"/>
          <w:szCs w:val="24"/>
        </w:rPr>
      </w:pPr>
      <w:r w:rsidRPr="00C255AD">
        <w:rPr>
          <w:rFonts w:ascii="Times New Roman" w:hAnsi="Times New Roman" w:cs="Times New Roman"/>
          <w:sz w:val="24"/>
          <w:szCs w:val="24"/>
        </w:rPr>
        <w:t>- Crisis and emergency mental health consultations</w:t>
      </w:r>
    </w:p>
    <w:p w14:paraId="3D314342" w14:textId="77777777" w:rsidR="00E34286" w:rsidRPr="00C255AD" w:rsidRDefault="00E34286" w:rsidP="00302AC9">
      <w:pPr>
        <w:ind w:left="1080"/>
        <w:jc w:val="both"/>
        <w:rPr>
          <w:rFonts w:ascii="Times New Roman" w:hAnsi="Times New Roman" w:cs="Times New Roman"/>
          <w:sz w:val="24"/>
          <w:szCs w:val="24"/>
        </w:rPr>
      </w:pPr>
      <w:r w:rsidRPr="00C255AD">
        <w:rPr>
          <w:rFonts w:ascii="Times New Roman" w:hAnsi="Times New Roman" w:cs="Times New Roman"/>
          <w:sz w:val="24"/>
          <w:szCs w:val="24"/>
        </w:rPr>
        <w:t>- Confidential assessment, counseling services (individual and small group), and referrals</w:t>
      </w:r>
    </w:p>
    <w:p w14:paraId="25EE1C9C" w14:textId="77777777" w:rsidR="00E34286" w:rsidRPr="00C255AD" w:rsidRDefault="00E34286" w:rsidP="00302AC9">
      <w:pPr>
        <w:ind w:left="360" w:right="-360" w:firstLine="720"/>
        <w:rPr>
          <w:rFonts w:ascii="Times New Roman" w:hAnsi="Times New Roman" w:cs="Times New Roman"/>
          <w:bCs/>
          <w:color w:val="000080"/>
          <w:sz w:val="24"/>
          <w:szCs w:val="24"/>
        </w:rPr>
      </w:pPr>
      <w:r w:rsidRPr="00C255AD">
        <w:rPr>
          <w:rFonts w:ascii="Times New Roman" w:hAnsi="Times New Roman" w:cs="Times New Roman"/>
          <w:bCs/>
          <w:color w:val="000080"/>
          <w:sz w:val="24"/>
          <w:szCs w:val="24"/>
        </w:rPr>
        <w:t xml:space="preserve">- Visit: </w:t>
      </w:r>
      <w:r w:rsidRPr="00C255AD">
        <w:rPr>
          <w:rFonts w:ascii="Times New Roman" w:hAnsi="Times New Roman" w:cs="Times New Roman"/>
          <w:bCs/>
          <w:color w:val="000080"/>
          <w:sz w:val="24"/>
          <w:szCs w:val="24"/>
          <w:u w:val="single"/>
        </w:rPr>
        <w:t>htt</w:t>
      </w:r>
      <w:hyperlink r:id="rId10" w:tooltip="http://gwired.gwu.edu/counsel/CounselingServices/AcademicSupportServices/" w:history="1">
        <w:r w:rsidRPr="00C255AD">
          <w:rPr>
            <w:rStyle w:val="Hyperlink"/>
            <w:rFonts w:ascii="Times New Roman" w:hAnsi="Times New Roman" w:cs="Times New Roman"/>
            <w:bCs/>
            <w:color w:val="000080"/>
            <w:sz w:val="24"/>
            <w:szCs w:val="24"/>
          </w:rPr>
          <w:t>p://gwired.gwu.edu/counsel/CounselingServices/AcademicSupportServices</w:t>
        </w:r>
      </w:hyperlink>
    </w:p>
    <w:p w14:paraId="3ACC5A26" w14:textId="77777777" w:rsidR="00E34286" w:rsidRPr="00C255AD" w:rsidRDefault="00E34286" w:rsidP="00302AC9">
      <w:pPr>
        <w:ind w:left="360" w:right="-360"/>
        <w:rPr>
          <w:rFonts w:ascii="Times New Roman" w:hAnsi="Times New Roman" w:cs="Times New Roman"/>
          <w:bCs/>
          <w:color w:val="000080"/>
          <w:sz w:val="24"/>
          <w:szCs w:val="24"/>
        </w:rPr>
      </w:pPr>
    </w:p>
    <w:p w14:paraId="4CAB369A" w14:textId="7C9FA323" w:rsidR="00E34286" w:rsidRDefault="00E34286" w:rsidP="00302AC9">
      <w:pPr>
        <w:ind w:left="720"/>
        <w:rPr>
          <w:rFonts w:ascii="Times New Roman" w:hAnsi="Times New Roman" w:cs="Times New Roman"/>
          <w:sz w:val="24"/>
          <w:szCs w:val="24"/>
        </w:rPr>
      </w:pPr>
      <w:r w:rsidRPr="00C255AD">
        <w:rPr>
          <w:rFonts w:ascii="Times New Roman" w:hAnsi="Times New Roman" w:cs="Times New Roman"/>
          <w:b/>
          <w:bCs/>
          <w:sz w:val="24"/>
          <w:szCs w:val="24"/>
        </w:rPr>
        <w:lastRenderedPageBreak/>
        <w:t xml:space="preserve">Security: </w:t>
      </w:r>
      <w:r w:rsidRPr="00C255AD">
        <w:rPr>
          <w:rFonts w:ascii="Times New Roman" w:hAnsi="Times New Roman" w:cs="Times New Roman"/>
          <w:sz w:val="24"/>
          <w:szCs w:val="24"/>
        </w:rPr>
        <w:t>In the case of an emergency, if at all possible, the class should shelter in place. If the building that the class is in is affected, follow the evacuation procedures for the building. After evacuation, seek shelter at a predetermined rendezvous location.</w:t>
      </w:r>
    </w:p>
    <w:p w14:paraId="13426357" w14:textId="74E9AA30" w:rsidR="00A70390" w:rsidRDefault="00A70390" w:rsidP="00A70390">
      <w:pPr>
        <w:rPr>
          <w:rFonts w:ascii="Times New Roman" w:hAnsi="Times New Roman" w:cs="Times New Roman"/>
          <w:b/>
          <w:bCs/>
          <w:sz w:val="24"/>
          <w:szCs w:val="24"/>
        </w:rPr>
      </w:pPr>
    </w:p>
    <w:p w14:paraId="4332EC5F" w14:textId="77777777" w:rsidR="00A70390" w:rsidRDefault="00A70390" w:rsidP="00A70390">
      <w:pPr>
        <w:rPr>
          <w:rFonts w:ascii="Times New Roman" w:hAnsi="Times New Roman" w:cs="Times New Roman"/>
          <w:sz w:val="24"/>
          <w:szCs w:val="24"/>
        </w:rPr>
      </w:pPr>
    </w:p>
    <w:p w14:paraId="03FB3455" w14:textId="77777777" w:rsidR="00A70390" w:rsidRPr="00C255AD" w:rsidRDefault="00A70390" w:rsidP="00302AC9">
      <w:pPr>
        <w:ind w:left="720"/>
        <w:rPr>
          <w:rFonts w:ascii="Times New Roman" w:hAnsi="Times New Roman" w:cs="Times New Roman"/>
          <w:sz w:val="24"/>
          <w:szCs w:val="24"/>
        </w:rPr>
      </w:pPr>
    </w:p>
    <w:p w14:paraId="6B24F51E" w14:textId="03DC7F0E" w:rsidR="009A582A" w:rsidRPr="00C255AD" w:rsidRDefault="009A582A" w:rsidP="00302AC9">
      <w:pPr>
        <w:ind w:left="720"/>
        <w:rPr>
          <w:rFonts w:ascii="Times New Roman" w:hAnsi="Times New Roman" w:cs="Times New Roman"/>
          <w:b/>
          <w:bCs/>
          <w:sz w:val="24"/>
          <w:szCs w:val="24"/>
        </w:rPr>
      </w:pPr>
    </w:p>
    <w:p w14:paraId="2D1FE874" w14:textId="1542059B" w:rsidR="00C23720" w:rsidRPr="00255287" w:rsidRDefault="00C23720" w:rsidP="00302AC9">
      <w:pPr>
        <w:pStyle w:val="HTMLBody"/>
        <w:ind w:left="360"/>
        <w:jc w:val="center"/>
        <w:rPr>
          <w:rFonts w:ascii="Times New Roman" w:hAnsi="Times New Roman"/>
          <w:sz w:val="24"/>
          <w:szCs w:val="24"/>
        </w:rPr>
      </w:pPr>
    </w:p>
    <w:sectPr w:rsidR="00C23720" w:rsidRPr="00255287" w:rsidSect="00255287">
      <w:headerReference w:type="default" r:id="rId11"/>
      <w:footerReference w:type="default" r:id="rId12"/>
      <w:pgSz w:w="12240" w:h="15840"/>
      <w:pgMar w:top="720" w:right="720" w:bottom="720" w:left="720" w:header="0" w:footer="90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4B2F7" w14:textId="77777777" w:rsidR="003C247A" w:rsidRDefault="003C247A">
      <w:r>
        <w:separator/>
      </w:r>
    </w:p>
  </w:endnote>
  <w:endnote w:type="continuationSeparator" w:id="0">
    <w:p w14:paraId="3DB11BEB" w14:textId="77777777" w:rsidR="003C247A" w:rsidRDefault="003C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E813F" w14:textId="77777777" w:rsidR="008F1875" w:rsidRDefault="00572165">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2CA14" w14:textId="77777777" w:rsidR="003C247A" w:rsidRDefault="003C247A">
      <w:r>
        <w:separator/>
      </w:r>
    </w:p>
  </w:footnote>
  <w:footnote w:type="continuationSeparator" w:id="0">
    <w:p w14:paraId="585F104D" w14:textId="77777777" w:rsidR="003C247A" w:rsidRDefault="003C2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81C29" w14:textId="7A38511F" w:rsidR="00E540E9" w:rsidRDefault="00E540E9" w:rsidP="00341DB2">
    <w:pPr>
      <w:pStyle w:val="Header"/>
      <w:jc w:val="right"/>
      <w:rPr>
        <w:sz w:val="18"/>
      </w:rPr>
    </w:pPr>
  </w:p>
  <w:p w14:paraId="5234C79D" w14:textId="77777777" w:rsidR="00E540E9" w:rsidRDefault="00E540E9" w:rsidP="00341DB2">
    <w:pPr>
      <w:pStyle w:val="Header"/>
      <w:jc w:val="right"/>
      <w:rPr>
        <w:sz w:val="18"/>
      </w:rPr>
    </w:pPr>
  </w:p>
  <w:p w14:paraId="5E58559F" w14:textId="6FC6A7E1" w:rsidR="00E540E9" w:rsidRDefault="00E540E9" w:rsidP="0058173E">
    <w:pPr>
      <w:pStyle w:val="Header"/>
      <w:jc w:val="right"/>
      <w:rPr>
        <w:sz w:val="4"/>
        <w:szCs w:val="4"/>
      </w:rPr>
    </w:pPr>
  </w:p>
  <w:p w14:paraId="1F40501C" w14:textId="014E0623" w:rsidR="00E540E9" w:rsidRDefault="00E540E9" w:rsidP="0058173E">
    <w:pPr>
      <w:pStyle w:val="Header"/>
      <w:jc w:val="right"/>
      <w:rPr>
        <w:sz w:val="4"/>
        <w:szCs w:val="4"/>
      </w:rPr>
    </w:pPr>
  </w:p>
  <w:p w14:paraId="294E1687" w14:textId="33C2FA28" w:rsidR="00E540E9" w:rsidRDefault="00E540E9" w:rsidP="0058173E">
    <w:pPr>
      <w:pStyle w:val="Header"/>
      <w:jc w:val="right"/>
      <w:rPr>
        <w:sz w:val="4"/>
        <w:szCs w:val="4"/>
      </w:rPr>
    </w:pPr>
  </w:p>
  <w:p w14:paraId="5A03AFF3" w14:textId="5A81F68C" w:rsidR="00E540E9" w:rsidRDefault="00E540E9" w:rsidP="0058173E">
    <w:pPr>
      <w:pStyle w:val="Header"/>
      <w:jc w:val="right"/>
      <w:rPr>
        <w:sz w:val="4"/>
        <w:szCs w:val="4"/>
      </w:rPr>
    </w:pPr>
  </w:p>
  <w:p w14:paraId="46DC455B" w14:textId="77777777" w:rsidR="00E540E9" w:rsidRDefault="00E540E9" w:rsidP="0058173E">
    <w:pPr>
      <w:pStyle w:val="Header"/>
      <w:jc w:val="righ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C0508"/>
    <w:multiLevelType w:val="hybridMultilevel"/>
    <w:tmpl w:val="88860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76AD1"/>
    <w:multiLevelType w:val="hybridMultilevel"/>
    <w:tmpl w:val="450C6494"/>
    <w:lvl w:ilvl="0" w:tplc="522838E0">
      <w:start w:val="1"/>
      <w:numFmt w:val="bullet"/>
      <w:lvlText w:val=""/>
      <w:lvlJc w:val="left"/>
      <w:pPr>
        <w:ind w:left="360"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065B7279"/>
    <w:multiLevelType w:val="multilevel"/>
    <w:tmpl w:val="A6860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6A4978"/>
    <w:multiLevelType w:val="hybridMultilevel"/>
    <w:tmpl w:val="6AC81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2736D"/>
    <w:multiLevelType w:val="multilevel"/>
    <w:tmpl w:val="C15C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523E90"/>
    <w:multiLevelType w:val="hybridMultilevel"/>
    <w:tmpl w:val="DA080B8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1ACA659B"/>
    <w:multiLevelType w:val="hybridMultilevel"/>
    <w:tmpl w:val="FFCCDDA4"/>
    <w:lvl w:ilvl="0" w:tplc="6178D2BC">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6350D"/>
    <w:multiLevelType w:val="multilevel"/>
    <w:tmpl w:val="450C6494"/>
    <w:lvl w:ilvl="0">
      <w:start w:val="1"/>
      <w:numFmt w:val="bullet"/>
      <w:lvlText w:val=""/>
      <w:lvlJc w:val="left"/>
      <w:pPr>
        <w:ind w:left="360" w:hanging="360"/>
      </w:pPr>
      <w:rPr>
        <w:rFonts w:ascii="Symbol" w:hAnsi="Symbol" w:hint="default"/>
      </w:rPr>
    </w:lvl>
    <w:lvl w:ilvl="1">
      <w:start w:val="1"/>
      <w:numFmt w:val="bullet"/>
      <w:lvlText w:val="o"/>
      <w:lvlJc w:val="left"/>
      <w:pPr>
        <w:ind w:left="1559" w:hanging="360"/>
      </w:pPr>
      <w:rPr>
        <w:rFonts w:ascii="Courier New" w:hAnsi="Courier New" w:cs="Courier New" w:hint="default"/>
      </w:rPr>
    </w:lvl>
    <w:lvl w:ilvl="2">
      <w:start w:val="1"/>
      <w:numFmt w:val="bullet"/>
      <w:lvlText w:val=""/>
      <w:lvlJc w:val="left"/>
      <w:pPr>
        <w:ind w:left="2279" w:hanging="360"/>
      </w:pPr>
      <w:rPr>
        <w:rFonts w:ascii="Wingdings" w:hAnsi="Wingdings" w:hint="default"/>
      </w:rPr>
    </w:lvl>
    <w:lvl w:ilvl="3">
      <w:start w:val="1"/>
      <w:numFmt w:val="bullet"/>
      <w:lvlText w:val=""/>
      <w:lvlJc w:val="left"/>
      <w:pPr>
        <w:ind w:left="2999" w:hanging="360"/>
      </w:pPr>
      <w:rPr>
        <w:rFonts w:ascii="Symbol" w:hAnsi="Symbol" w:hint="default"/>
      </w:rPr>
    </w:lvl>
    <w:lvl w:ilvl="4">
      <w:start w:val="1"/>
      <w:numFmt w:val="bullet"/>
      <w:lvlText w:val="o"/>
      <w:lvlJc w:val="left"/>
      <w:pPr>
        <w:ind w:left="3719" w:hanging="360"/>
      </w:pPr>
      <w:rPr>
        <w:rFonts w:ascii="Courier New" w:hAnsi="Courier New" w:cs="Courier New" w:hint="default"/>
      </w:rPr>
    </w:lvl>
    <w:lvl w:ilvl="5">
      <w:start w:val="1"/>
      <w:numFmt w:val="bullet"/>
      <w:lvlText w:val=""/>
      <w:lvlJc w:val="left"/>
      <w:pPr>
        <w:ind w:left="4439" w:hanging="360"/>
      </w:pPr>
      <w:rPr>
        <w:rFonts w:ascii="Wingdings" w:hAnsi="Wingdings" w:hint="default"/>
      </w:rPr>
    </w:lvl>
    <w:lvl w:ilvl="6">
      <w:start w:val="1"/>
      <w:numFmt w:val="bullet"/>
      <w:lvlText w:val=""/>
      <w:lvlJc w:val="left"/>
      <w:pPr>
        <w:ind w:left="5159" w:hanging="360"/>
      </w:pPr>
      <w:rPr>
        <w:rFonts w:ascii="Symbol" w:hAnsi="Symbol" w:hint="default"/>
      </w:rPr>
    </w:lvl>
    <w:lvl w:ilvl="7">
      <w:start w:val="1"/>
      <w:numFmt w:val="bullet"/>
      <w:lvlText w:val="o"/>
      <w:lvlJc w:val="left"/>
      <w:pPr>
        <w:ind w:left="5879" w:hanging="360"/>
      </w:pPr>
      <w:rPr>
        <w:rFonts w:ascii="Courier New" w:hAnsi="Courier New" w:cs="Courier New" w:hint="default"/>
      </w:rPr>
    </w:lvl>
    <w:lvl w:ilvl="8">
      <w:start w:val="1"/>
      <w:numFmt w:val="bullet"/>
      <w:lvlText w:val=""/>
      <w:lvlJc w:val="left"/>
      <w:pPr>
        <w:ind w:left="6599" w:hanging="360"/>
      </w:pPr>
      <w:rPr>
        <w:rFonts w:ascii="Wingdings" w:hAnsi="Wingdings" w:hint="default"/>
      </w:rPr>
    </w:lvl>
  </w:abstractNum>
  <w:abstractNum w:abstractNumId="8" w15:restartNumberingAfterBreak="0">
    <w:nsid w:val="211675E1"/>
    <w:multiLevelType w:val="multilevel"/>
    <w:tmpl w:val="057A7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923035"/>
    <w:multiLevelType w:val="hybridMultilevel"/>
    <w:tmpl w:val="3E5E1812"/>
    <w:lvl w:ilvl="0" w:tplc="FC584FFE">
      <w:start w:val="1"/>
      <w:numFmt w:val="decimal"/>
      <w:lvlText w:val="%1."/>
      <w:lvlJc w:val="left"/>
      <w:pPr>
        <w:ind w:hanging="361"/>
      </w:pPr>
      <w:rPr>
        <w:rFonts w:ascii="Calibri" w:eastAsia="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C673D6"/>
    <w:multiLevelType w:val="multilevel"/>
    <w:tmpl w:val="4030E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7C0A01"/>
    <w:multiLevelType w:val="multilevel"/>
    <w:tmpl w:val="E7704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C86462"/>
    <w:multiLevelType w:val="hybridMultilevel"/>
    <w:tmpl w:val="F880F71A"/>
    <w:lvl w:ilvl="0" w:tplc="0C28D80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A0B0481"/>
    <w:multiLevelType w:val="multilevel"/>
    <w:tmpl w:val="040CA748"/>
    <w:lvl w:ilvl="0">
      <w:start w:val="1"/>
      <w:numFmt w:val="bullet"/>
      <w:lvlText w:val=""/>
      <w:lvlJc w:val="left"/>
      <w:pPr>
        <w:ind w:left="839" w:hanging="360"/>
      </w:pPr>
      <w:rPr>
        <w:rFonts w:ascii="Symbol" w:hAnsi="Symbol" w:hint="default"/>
      </w:rPr>
    </w:lvl>
    <w:lvl w:ilvl="1">
      <w:start w:val="1"/>
      <w:numFmt w:val="bullet"/>
      <w:lvlText w:val="o"/>
      <w:lvlJc w:val="left"/>
      <w:pPr>
        <w:ind w:left="1559" w:hanging="360"/>
      </w:pPr>
      <w:rPr>
        <w:rFonts w:ascii="Courier New" w:hAnsi="Courier New" w:cs="Courier New" w:hint="default"/>
      </w:rPr>
    </w:lvl>
    <w:lvl w:ilvl="2">
      <w:start w:val="1"/>
      <w:numFmt w:val="bullet"/>
      <w:lvlText w:val=""/>
      <w:lvlJc w:val="left"/>
      <w:pPr>
        <w:ind w:left="2279" w:hanging="360"/>
      </w:pPr>
      <w:rPr>
        <w:rFonts w:ascii="Wingdings" w:hAnsi="Wingdings" w:hint="default"/>
      </w:rPr>
    </w:lvl>
    <w:lvl w:ilvl="3">
      <w:start w:val="1"/>
      <w:numFmt w:val="bullet"/>
      <w:lvlText w:val=""/>
      <w:lvlJc w:val="left"/>
      <w:pPr>
        <w:ind w:left="2999" w:hanging="360"/>
      </w:pPr>
      <w:rPr>
        <w:rFonts w:ascii="Symbol" w:hAnsi="Symbol" w:hint="default"/>
      </w:rPr>
    </w:lvl>
    <w:lvl w:ilvl="4">
      <w:start w:val="1"/>
      <w:numFmt w:val="bullet"/>
      <w:lvlText w:val="o"/>
      <w:lvlJc w:val="left"/>
      <w:pPr>
        <w:ind w:left="3719" w:hanging="360"/>
      </w:pPr>
      <w:rPr>
        <w:rFonts w:ascii="Courier New" w:hAnsi="Courier New" w:cs="Courier New" w:hint="default"/>
      </w:rPr>
    </w:lvl>
    <w:lvl w:ilvl="5">
      <w:start w:val="1"/>
      <w:numFmt w:val="bullet"/>
      <w:lvlText w:val=""/>
      <w:lvlJc w:val="left"/>
      <w:pPr>
        <w:ind w:left="4439" w:hanging="360"/>
      </w:pPr>
      <w:rPr>
        <w:rFonts w:ascii="Wingdings" w:hAnsi="Wingdings" w:hint="default"/>
      </w:rPr>
    </w:lvl>
    <w:lvl w:ilvl="6">
      <w:start w:val="1"/>
      <w:numFmt w:val="bullet"/>
      <w:lvlText w:val=""/>
      <w:lvlJc w:val="left"/>
      <w:pPr>
        <w:ind w:left="5159" w:hanging="360"/>
      </w:pPr>
      <w:rPr>
        <w:rFonts w:ascii="Symbol" w:hAnsi="Symbol" w:hint="default"/>
      </w:rPr>
    </w:lvl>
    <w:lvl w:ilvl="7">
      <w:start w:val="1"/>
      <w:numFmt w:val="bullet"/>
      <w:lvlText w:val="o"/>
      <w:lvlJc w:val="left"/>
      <w:pPr>
        <w:ind w:left="5879" w:hanging="360"/>
      </w:pPr>
      <w:rPr>
        <w:rFonts w:ascii="Courier New" w:hAnsi="Courier New" w:cs="Courier New" w:hint="default"/>
      </w:rPr>
    </w:lvl>
    <w:lvl w:ilvl="8">
      <w:start w:val="1"/>
      <w:numFmt w:val="bullet"/>
      <w:lvlText w:val=""/>
      <w:lvlJc w:val="left"/>
      <w:pPr>
        <w:ind w:left="6599" w:hanging="360"/>
      </w:pPr>
      <w:rPr>
        <w:rFonts w:ascii="Wingdings" w:hAnsi="Wingdings" w:hint="default"/>
      </w:rPr>
    </w:lvl>
  </w:abstractNum>
  <w:abstractNum w:abstractNumId="14" w15:restartNumberingAfterBreak="0">
    <w:nsid w:val="3A2B4866"/>
    <w:multiLevelType w:val="hybridMultilevel"/>
    <w:tmpl w:val="67A6E0D2"/>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5" w15:restartNumberingAfterBreak="0">
    <w:nsid w:val="3AC54A09"/>
    <w:multiLevelType w:val="hybridMultilevel"/>
    <w:tmpl w:val="1B1EA990"/>
    <w:lvl w:ilvl="0" w:tplc="0FA23EA6">
      <w:start w:val="1"/>
      <w:numFmt w:val="decimal"/>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52442E4"/>
    <w:multiLevelType w:val="hybridMultilevel"/>
    <w:tmpl w:val="2F0AE52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7" w15:restartNumberingAfterBreak="0">
    <w:nsid w:val="45994E96"/>
    <w:multiLevelType w:val="multilevel"/>
    <w:tmpl w:val="EB2462E4"/>
    <w:lvl w:ilvl="0">
      <w:start w:val="1"/>
      <w:numFmt w:val="decimal"/>
      <w:lvlText w:val="%1."/>
      <w:lvlJc w:val="left"/>
      <w:pPr>
        <w:ind w:left="72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4BC872EA"/>
    <w:multiLevelType w:val="hybridMultilevel"/>
    <w:tmpl w:val="A9AE27AA"/>
    <w:lvl w:ilvl="0" w:tplc="FC584FFE">
      <w:start w:val="1"/>
      <w:numFmt w:val="decimal"/>
      <w:lvlText w:val="%1."/>
      <w:lvlJc w:val="left"/>
      <w:pPr>
        <w:ind w:hanging="361"/>
      </w:pPr>
      <w:rPr>
        <w:rFonts w:ascii="Calibri" w:eastAsia="Calibri" w:hAnsi="Calibri" w:hint="default"/>
        <w:sz w:val="22"/>
        <w:szCs w:val="22"/>
      </w:rPr>
    </w:lvl>
    <w:lvl w:ilvl="1" w:tplc="339C3B7E">
      <w:start w:val="1"/>
      <w:numFmt w:val="bullet"/>
      <w:lvlText w:val="•"/>
      <w:lvlJc w:val="left"/>
      <w:rPr>
        <w:rFonts w:hint="default"/>
      </w:rPr>
    </w:lvl>
    <w:lvl w:ilvl="2" w:tplc="CA025B14">
      <w:start w:val="1"/>
      <w:numFmt w:val="bullet"/>
      <w:lvlText w:val="•"/>
      <w:lvlJc w:val="left"/>
      <w:rPr>
        <w:rFonts w:hint="default"/>
      </w:rPr>
    </w:lvl>
    <w:lvl w:ilvl="3" w:tplc="7BFCD47E">
      <w:start w:val="1"/>
      <w:numFmt w:val="bullet"/>
      <w:lvlText w:val="•"/>
      <w:lvlJc w:val="left"/>
      <w:rPr>
        <w:rFonts w:hint="default"/>
      </w:rPr>
    </w:lvl>
    <w:lvl w:ilvl="4" w:tplc="7CFC4088">
      <w:start w:val="1"/>
      <w:numFmt w:val="bullet"/>
      <w:lvlText w:val="•"/>
      <w:lvlJc w:val="left"/>
      <w:rPr>
        <w:rFonts w:hint="default"/>
      </w:rPr>
    </w:lvl>
    <w:lvl w:ilvl="5" w:tplc="1DD01720">
      <w:start w:val="1"/>
      <w:numFmt w:val="bullet"/>
      <w:lvlText w:val="•"/>
      <w:lvlJc w:val="left"/>
      <w:rPr>
        <w:rFonts w:hint="default"/>
      </w:rPr>
    </w:lvl>
    <w:lvl w:ilvl="6" w:tplc="A04AE614">
      <w:start w:val="1"/>
      <w:numFmt w:val="bullet"/>
      <w:lvlText w:val="•"/>
      <w:lvlJc w:val="left"/>
      <w:rPr>
        <w:rFonts w:hint="default"/>
      </w:rPr>
    </w:lvl>
    <w:lvl w:ilvl="7" w:tplc="482E6EC0">
      <w:start w:val="1"/>
      <w:numFmt w:val="bullet"/>
      <w:lvlText w:val="•"/>
      <w:lvlJc w:val="left"/>
      <w:rPr>
        <w:rFonts w:hint="default"/>
      </w:rPr>
    </w:lvl>
    <w:lvl w:ilvl="8" w:tplc="27E28438">
      <w:start w:val="1"/>
      <w:numFmt w:val="bullet"/>
      <w:lvlText w:val="•"/>
      <w:lvlJc w:val="left"/>
      <w:rPr>
        <w:rFonts w:hint="default"/>
      </w:rPr>
    </w:lvl>
  </w:abstractNum>
  <w:abstractNum w:abstractNumId="19" w15:restartNumberingAfterBreak="0">
    <w:nsid w:val="4C6D344B"/>
    <w:multiLevelType w:val="hybridMultilevel"/>
    <w:tmpl w:val="D542D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9F24B3"/>
    <w:multiLevelType w:val="multilevel"/>
    <w:tmpl w:val="4962C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12045F"/>
    <w:multiLevelType w:val="hybridMultilevel"/>
    <w:tmpl w:val="DEB8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BE382B"/>
    <w:multiLevelType w:val="multilevel"/>
    <w:tmpl w:val="095ECC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51213F"/>
    <w:multiLevelType w:val="hybridMultilevel"/>
    <w:tmpl w:val="4AD06CF0"/>
    <w:lvl w:ilvl="0" w:tplc="A8680722">
      <w:start w:val="1"/>
      <w:numFmt w:val="bullet"/>
      <w:lvlText w:val=""/>
      <w:lvlJc w:val="left"/>
      <w:pPr>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073C5F"/>
    <w:multiLevelType w:val="hybridMultilevel"/>
    <w:tmpl w:val="B3C8A01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5" w15:restartNumberingAfterBreak="0">
    <w:nsid w:val="59BB1154"/>
    <w:multiLevelType w:val="multilevel"/>
    <w:tmpl w:val="EB18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312E83"/>
    <w:multiLevelType w:val="hybridMultilevel"/>
    <w:tmpl w:val="040CA74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7" w15:restartNumberingAfterBreak="0">
    <w:nsid w:val="67BF6362"/>
    <w:multiLevelType w:val="multilevel"/>
    <w:tmpl w:val="F5068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B1084A"/>
    <w:multiLevelType w:val="hybridMultilevel"/>
    <w:tmpl w:val="4D8C6BE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F19628E"/>
    <w:multiLevelType w:val="multilevel"/>
    <w:tmpl w:val="3334CEA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0DC7DAD"/>
    <w:multiLevelType w:val="hybridMultilevel"/>
    <w:tmpl w:val="5724991A"/>
    <w:lvl w:ilvl="0" w:tplc="CDD26610">
      <w:start w:val="1"/>
      <w:numFmt w:val="bullet"/>
      <w:lvlText w:val=" "/>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EC7E7D"/>
    <w:multiLevelType w:val="multilevel"/>
    <w:tmpl w:val="5724991A"/>
    <w:lvl w:ilvl="0">
      <w:start w:val="1"/>
      <w:numFmt w:val="bullet"/>
      <w:lvlText w:val=" "/>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453553F"/>
    <w:multiLevelType w:val="multilevel"/>
    <w:tmpl w:val="424CD592"/>
    <w:lvl w:ilvl="0">
      <w:start w:val="1"/>
      <w:numFmt w:val="decimal"/>
      <w:lvlText w:val="%1."/>
      <w:lvlJc w:val="left"/>
      <w:pPr>
        <w:ind w:left="36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74583090"/>
    <w:multiLevelType w:val="hybridMultilevel"/>
    <w:tmpl w:val="8500B1D2"/>
    <w:lvl w:ilvl="0" w:tplc="CD5270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4" w15:restartNumberingAfterBreak="0">
    <w:nsid w:val="778A384C"/>
    <w:multiLevelType w:val="hybridMultilevel"/>
    <w:tmpl w:val="4A4EEAC4"/>
    <w:lvl w:ilvl="0" w:tplc="CD32A2E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776B39"/>
    <w:multiLevelType w:val="hybridMultilevel"/>
    <w:tmpl w:val="6A327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24"/>
  </w:num>
  <w:num w:numId="3">
    <w:abstractNumId w:val="16"/>
  </w:num>
  <w:num w:numId="4">
    <w:abstractNumId w:val="9"/>
  </w:num>
  <w:num w:numId="5">
    <w:abstractNumId w:val="5"/>
  </w:num>
  <w:num w:numId="6">
    <w:abstractNumId w:val="11"/>
  </w:num>
  <w:num w:numId="7">
    <w:abstractNumId w:val="22"/>
  </w:num>
  <w:num w:numId="8">
    <w:abstractNumId w:val="20"/>
  </w:num>
  <w:num w:numId="9">
    <w:abstractNumId w:val="4"/>
  </w:num>
  <w:num w:numId="10">
    <w:abstractNumId w:val="27"/>
  </w:num>
  <w:num w:numId="11">
    <w:abstractNumId w:val="25"/>
  </w:num>
  <w:num w:numId="12">
    <w:abstractNumId w:val="10"/>
  </w:num>
  <w:num w:numId="13">
    <w:abstractNumId w:val="8"/>
  </w:num>
  <w:num w:numId="14">
    <w:abstractNumId w:val="2"/>
  </w:num>
  <w:num w:numId="15">
    <w:abstractNumId w:val="0"/>
  </w:num>
  <w:num w:numId="16">
    <w:abstractNumId w:val="19"/>
  </w:num>
  <w:num w:numId="17">
    <w:abstractNumId w:val="6"/>
  </w:num>
  <w:num w:numId="18">
    <w:abstractNumId w:val="15"/>
  </w:num>
  <w:num w:numId="19">
    <w:abstractNumId w:val="17"/>
  </w:num>
  <w:num w:numId="20">
    <w:abstractNumId w:val="32"/>
  </w:num>
  <w:num w:numId="21">
    <w:abstractNumId w:val="26"/>
  </w:num>
  <w:num w:numId="22">
    <w:abstractNumId w:val="13"/>
  </w:num>
  <w:num w:numId="23">
    <w:abstractNumId w:val="1"/>
  </w:num>
  <w:num w:numId="24">
    <w:abstractNumId w:val="7"/>
  </w:num>
  <w:num w:numId="25">
    <w:abstractNumId w:val="33"/>
  </w:num>
  <w:num w:numId="26">
    <w:abstractNumId w:val="30"/>
  </w:num>
  <w:num w:numId="27">
    <w:abstractNumId w:val="29"/>
  </w:num>
  <w:num w:numId="28">
    <w:abstractNumId w:val="31"/>
  </w:num>
  <w:num w:numId="29">
    <w:abstractNumId w:val="23"/>
  </w:num>
  <w:num w:numId="30">
    <w:abstractNumId w:val="34"/>
  </w:num>
  <w:num w:numId="31">
    <w:abstractNumId w:val="21"/>
  </w:num>
  <w:num w:numId="32">
    <w:abstractNumId w:val="35"/>
  </w:num>
  <w:num w:numId="33">
    <w:abstractNumId w:val="14"/>
  </w:num>
  <w:num w:numId="34">
    <w:abstractNumId w:val="12"/>
  </w:num>
  <w:num w:numId="35">
    <w:abstractNumId w:val="28"/>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CC3"/>
    <w:rsid w:val="0003090E"/>
    <w:rsid w:val="0003609C"/>
    <w:rsid w:val="000633E7"/>
    <w:rsid w:val="00065280"/>
    <w:rsid w:val="00067214"/>
    <w:rsid w:val="00086B84"/>
    <w:rsid w:val="000A6602"/>
    <w:rsid w:val="000C1C4D"/>
    <w:rsid w:val="000C51A5"/>
    <w:rsid w:val="000D74E4"/>
    <w:rsid w:val="000E71D7"/>
    <w:rsid w:val="00104C9A"/>
    <w:rsid w:val="0010705B"/>
    <w:rsid w:val="0011002D"/>
    <w:rsid w:val="001148FF"/>
    <w:rsid w:val="001329EA"/>
    <w:rsid w:val="001333A1"/>
    <w:rsid w:val="00142003"/>
    <w:rsid w:val="001450E4"/>
    <w:rsid w:val="00163D2B"/>
    <w:rsid w:val="001756E0"/>
    <w:rsid w:val="001773D1"/>
    <w:rsid w:val="0018766D"/>
    <w:rsid w:val="001A2EF8"/>
    <w:rsid w:val="001B0096"/>
    <w:rsid w:val="001B226D"/>
    <w:rsid w:val="001B2985"/>
    <w:rsid w:val="001D5812"/>
    <w:rsid w:val="001E0250"/>
    <w:rsid w:val="001E151D"/>
    <w:rsid w:val="001E33CC"/>
    <w:rsid w:val="001E4DB2"/>
    <w:rsid w:val="0020130E"/>
    <w:rsid w:val="0020519C"/>
    <w:rsid w:val="002109EF"/>
    <w:rsid w:val="0021280F"/>
    <w:rsid w:val="00216481"/>
    <w:rsid w:val="002249B3"/>
    <w:rsid w:val="00226C35"/>
    <w:rsid w:val="00235CB2"/>
    <w:rsid w:val="002431E8"/>
    <w:rsid w:val="0024566E"/>
    <w:rsid w:val="00246738"/>
    <w:rsid w:val="002469D3"/>
    <w:rsid w:val="00250A89"/>
    <w:rsid w:val="00255287"/>
    <w:rsid w:val="00262FCF"/>
    <w:rsid w:val="0027324C"/>
    <w:rsid w:val="0027342F"/>
    <w:rsid w:val="00277F81"/>
    <w:rsid w:val="002917AA"/>
    <w:rsid w:val="00292E98"/>
    <w:rsid w:val="00294AB3"/>
    <w:rsid w:val="002A1BF1"/>
    <w:rsid w:val="002A78C4"/>
    <w:rsid w:val="002B3D6F"/>
    <w:rsid w:val="002E4094"/>
    <w:rsid w:val="00302AC9"/>
    <w:rsid w:val="00310746"/>
    <w:rsid w:val="003120E5"/>
    <w:rsid w:val="003205C8"/>
    <w:rsid w:val="0032245B"/>
    <w:rsid w:val="00324437"/>
    <w:rsid w:val="003319FD"/>
    <w:rsid w:val="00341DB2"/>
    <w:rsid w:val="0036667E"/>
    <w:rsid w:val="0036725F"/>
    <w:rsid w:val="003760F9"/>
    <w:rsid w:val="00382544"/>
    <w:rsid w:val="003831C7"/>
    <w:rsid w:val="00387B07"/>
    <w:rsid w:val="003A10FC"/>
    <w:rsid w:val="003A29AE"/>
    <w:rsid w:val="003B401D"/>
    <w:rsid w:val="003B7B24"/>
    <w:rsid w:val="003C247A"/>
    <w:rsid w:val="003C6589"/>
    <w:rsid w:val="003D226B"/>
    <w:rsid w:val="003D2AB2"/>
    <w:rsid w:val="003D3EF4"/>
    <w:rsid w:val="003D4E71"/>
    <w:rsid w:val="003E53AF"/>
    <w:rsid w:val="00421716"/>
    <w:rsid w:val="0043196F"/>
    <w:rsid w:val="004336FE"/>
    <w:rsid w:val="004342EA"/>
    <w:rsid w:val="004405DC"/>
    <w:rsid w:val="00446058"/>
    <w:rsid w:val="004531BC"/>
    <w:rsid w:val="00453B42"/>
    <w:rsid w:val="0045619C"/>
    <w:rsid w:val="0045681B"/>
    <w:rsid w:val="004632E6"/>
    <w:rsid w:val="0047042C"/>
    <w:rsid w:val="0047319F"/>
    <w:rsid w:val="00475DDB"/>
    <w:rsid w:val="0048470B"/>
    <w:rsid w:val="0048624D"/>
    <w:rsid w:val="004B0E4B"/>
    <w:rsid w:val="004B4E19"/>
    <w:rsid w:val="004B55C5"/>
    <w:rsid w:val="004E49C6"/>
    <w:rsid w:val="00504CC3"/>
    <w:rsid w:val="00504F59"/>
    <w:rsid w:val="005272E0"/>
    <w:rsid w:val="00532C3C"/>
    <w:rsid w:val="00533C9C"/>
    <w:rsid w:val="0053578F"/>
    <w:rsid w:val="00572165"/>
    <w:rsid w:val="0058173E"/>
    <w:rsid w:val="00582081"/>
    <w:rsid w:val="00587A5B"/>
    <w:rsid w:val="005925A6"/>
    <w:rsid w:val="005944B3"/>
    <w:rsid w:val="005A747F"/>
    <w:rsid w:val="005C0CE5"/>
    <w:rsid w:val="005C6B3E"/>
    <w:rsid w:val="005D201E"/>
    <w:rsid w:val="005D6BCB"/>
    <w:rsid w:val="005E02BA"/>
    <w:rsid w:val="005E1CB4"/>
    <w:rsid w:val="005E44F9"/>
    <w:rsid w:val="005E5FBB"/>
    <w:rsid w:val="005E6501"/>
    <w:rsid w:val="0061060E"/>
    <w:rsid w:val="00613998"/>
    <w:rsid w:val="006161F3"/>
    <w:rsid w:val="00621312"/>
    <w:rsid w:val="00621B7B"/>
    <w:rsid w:val="006302F7"/>
    <w:rsid w:val="00633A67"/>
    <w:rsid w:val="006340FA"/>
    <w:rsid w:val="006448ED"/>
    <w:rsid w:val="0064518B"/>
    <w:rsid w:val="006545A6"/>
    <w:rsid w:val="00697120"/>
    <w:rsid w:val="006B02CB"/>
    <w:rsid w:val="006D4841"/>
    <w:rsid w:val="006D538B"/>
    <w:rsid w:val="006E3E8D"/>
    <w:rsid w:val="006F1665"/>
    <w:rsid w:val="006F2D15"/>
    <w:rsid w:val="006F4EB0"/>
    <w:rsid w:val="006F582E"/>
    <w:rsid w:val="006F6003"/>
    <w:rsid w:val="00710847"/>
    <w:rsid w:val="00731608"/>
    <w:rsid w:val="00737C2C"/>
    <w:rsid w:val="00737CF7"/>
    <w:rsid w:val="00750B53"/>
    <w:rsid w:val="00774321"/>
    <w:rsid w:val="00786C62"/>
    <w:rsid w:val="007871F1"/>
    <w:rsid w:val="00790AC4"/>
    <w:rsid w:val="007920C9"/>
    <w:rsid w:val="007A41BA"/>
    <w:rsid w:val="007D10A3"/>
    <w:rsid w:val="007D4B91"/>
    <w:rsid w:val="007E339D"/>
    <w:rsid w:val="00807BD8"/>
    <w:rsid w:val="0081452F"/>
    <w:rsid w:val="00817274"/>
    <w:rsid w:val="008200AD"/>
    <w:rsid w:val="00822B7A"/>
    <w:rsid w:val="00822E1F"/>
    <w:rsid w:val="00825B39"/>
    <w:rsid w:val="008326B3"/>
    <w:rsid w:val="00846254"/>
    <w:rsid w:val="00847049"/>
    <w:rsid w:val="0084709C"/>
    <w:rsid w:val="00851B3E"/>
    <w:rsid w:val="008533DF"/>
    <w:rsid w:val="00856281"/>
    <w:rsid w:val="00862DEA"/>
    <w:rsid w:val="008725F5"/>
    <w:rsid w:val="00873E1E"/>
    <w:rsid w:val="00874772"/>
    <w:rsid w:val="00876852"/>
    <w:rsid w:val="008833C8"/>
    <w:rsid w:val="00891A6A"/>
    <w:rsid w:val="0089504B"/>
    <w:rsid w:val="008A0D33"/>
    <w:rsid w:val="008A34A1"/>
    <w:rsid w:val="008A6052"/>
    <w:rsid w:val="008A6327"/>
    <w:rsid w:val="008B466B"/>
    <w:rsid w:val="008C0403"/>
    <w:rsid w:val="008C3E56"/>
    <w:rsid w:val="008C4543"/>
    <w:rsid w:val="008D3BC4"/>
    <w:rsid w:val="008E6AEC"/>
    <w:rsid w:val="008F1875"/>
    <w:rsid w:val="008F26D0"/>
    <w:rsid w:val="00901B85"/>
    <w:rsid w:val="00907D52"/>
    <w:rsid w:val="00912EFE"/>
    <w:rsid w:val="00914715"/>
    <w:rsid w:val="00931827"/>
    <w:rsid w:val="00936442"/>
    <w:rsid w:val="009401FB"/>
    <w:rsid w:val="00941D52"/>
    <w:rsid w:val="009473D6"/>
    <w:rsid w:val="00955A60"/>
    <w:rsid w:val="009561B0"/>
    <w:rsid w:val="00972406"/>
    <w:rsid w:val="00976640"/>
    <w:rsid w:val="00980CE7"/>
    <w:rsid w:val="00983677"/>
    <w:rsid w:val="00992BE3"/>
    <w:rsid w:val="009A582A"/>
    <w:rsid w:val="009B1B96"/>
    <w:rsid w:val="009B6147"/>
    <w:rsid w:val="009C7D85"/>
    <w:rsid w:val="009D11CE"/>
    <w:rsid w:val="009D4DFC"/>
    <w:rsid w:val="009D5A9C"/>
    <w:rsid w:val="009D77DE"/>
    <w:rsid w:val="00A01EC7"/>
    <w:rsid w:val="00A22C50"/>
    <w:rsid w:val="00A22E77"/>
    <w:rsid w:val="00A3047C"/>
    <w:rsid w:val="00A30AFE"/>
    <w:rsid w:val="00A433F2"/>
    <w:rsid w:val="00A45497"/>
    <w:rsid w:val="00A5365D"/>
    <w:rsid w:val="00A57415"/>
    <w:rsid w:val="00A632AA"/>
    <w:rsid w:val="00A63B3E"/>
    <w:rsid w:val="00A64CAD"/>
    <w:rsid w:val="00A67FC4"/>
    <w:rsid w:val="00A70390"/>
    <w:rsid w:val="00A72ABF"/>
    <w:rsid w:val="00A7556C"/>
    <w:rsid w:val="00A8511E"/>
    <w:rsid w:val="00A85AEA"/>
    <w:rsid w:val="00A91FCF"/>
    <w:rsid w:val="00AA1EAC"/>
    <w:rsid w:val="00AA4C3A"/>
    <w:rsid w:val="00AA76DD"/>
    <w:rsid w:val="00AB06DF"/>
    <w:rsid w:val="00AB7E3B"/>
    <w:rsid w:val="00AC5684"/>
    <w:rsid w:val="00AD1185"/>
    <w:rsid w:val="00AE22E8"/>
    <w:rsid w:val="00B050F9"/>
    <w:rsid w:val="00B07B0B"/>
    <w:rsid w:val="00B136C8"/>
    <w:rsid w:val="00B13F95"/>
    <w:rsid w:val="00B176E9"/>
    <w:rsid w:val="00B20065"/>
    <w:rsid w:val="00B204AC"/>
    <w:rsid w:val="00B236A5"/>
    <w:rsid w:val="00B25CDE"/>
    <w:rsid w:val="00B3001F"/>
    <w:rsid w:val="00B34D17"/>
    <w:rsid w:val="00B40CFD"/>
    <w:rsid w:val="00B411F8"/>
    <w:rsid w:val="00B46776"/>
    <w:rsid w:val="00B51204"/>
    <w:rsid w:val="00B526C0"/>
    <w:rsid w:val="00B631B3"/>
    <w:rsid w:val="00B66A68"/>
    <w:rsid w:val="00B702CE"/>
    <w:rsid w:val="00B73163"/>
    <w:rsid w:val="00B77C28"/>
    <w:rsid w:val="00B91E19"/>
    <w:rsid w:val="00B97389"/>
    <w:rsid w:val="00BA2AA3"/>
    <w:rsid w:val="00BB3DD0"/>
    <w:rsid w:val="00BD36E5"/>
    <w:rsid w:val="00BD5665"/>
    <w:rsid w:val="00BE634B"/>
    <w:rsid w:val="00BF4270"/>
    <w:rsid w:val="00C020BC"/>
    <w:rsid w:val="00C04462"/>
    <w:rsid w:val="00C11CF7"/>
    <w:rsid w:val="00C23720"/>
    <w:rsid w:val="00C255AD"/>
    <w:rsid w:val="00C25D40"/>
    <w:rsid w:val="00C3771C"/>
    <w:rsid w:val="00C42B3E"/>
    <w:rsid w:val="00C5016C"/>
    <w:rsid w:val="00C563C3"/>
    <w:rsid w:val="00C85C6D"/>
    <w:rsid w:val="00C8719F"/>
    <w:rsid w:val="00C87E16"/>
    <w:rsid w:val="00C92D00"/>
    <w:rsid w:val="00CA1901"/>
    <w:rsid w:val="00CD6D1C"/>
    <w:rsid w:val="00CE1C80"/>
    <w:rsid w:val="00CE651D"/>
    <w:rsid w:val="00CE7D08"/>
    <w:rsid w:val="00CF0C12"/>
    <w:rsid w:val="00CF6876"/>
    <w:rsid w:val="00D04F2E"/>
    <w:rsid w:val="00D0562D"/>
    <w:rsid w:val="00D06232"/>
    <w:rsid w:val="00D12330"/>
    <w:rsid w:val="00D137AC"/>
    <w:rsid w:val="00D13CC1"/>
    <w:rsid w:val="00D1510A"/>
    <w:rsid w:val="00D209AB"/>
    <w:rsid w:val="00D25F5F"/>
    <w:rsid w:val="00D2637D"/>
    <w:rsid w:val="00D32CD9"/>
    <w:rsid w:val="00D43080"/>
    <w:rsid w:val="00D43CED"/>
    <w:rsid w:val="00D45C62"/>
    <w:rsid w:val="00D47444"/>
    <w:rsid w:val="00D51615"/>
    <w:rsid w:val="00D6178B"/>
    <w:rsid w:val="00D66054"/>
    <w:rsid w:val="00D72E0E"/>
    <w:rsid w:val="00D7486D"/>
    <w:rsid w:val="00D842EF"/>
    <w:rsid w:val="00DA1B07"/>
    <w:rsid w:val="00DA640E"/>
    <w:rsid w:val="00DA7839"/>
    <w:rsid w:val="00DB4BDF"/>
    <w:rsid w:val="00DC06CB"/>
    <w:rsid w:val="00DD01A2"/>
    <w:rsid w:val="00DE1552"/>
    <w:rsid w:val="00DF3218"/>
    <w:rsid w:val="00E0267E"/>
    <w:rsid w:val="00E061AC"/>
    <w:rsid w:val="00E1138E"/>
    <w:rsid w:val="00E143E1"/>
    <w:rsid w:val="00E15AA1"/>
    <w:rsid w:val="00E16D02"/>
    <w:rsid w:val="00E21B74"/>
    <w:rsid w:val="00E25369"/>
    <w:rsid w:val="00E257E2"/>
    <w:rsid w:val="00E26E74"/>
    <w:rsid w:val="00E34286"/>
    <w:rsid w:val="00E36796"/>
    <w:rsid w:val="00E407DC"/>
    <w:rsid w:val="00E44A0C"/>
    <w:rsid w:val="00E45AE8"/>
    <w:rsid w:val="00E4782C"/>
    <w:rsid w:val="00E53884"/>
    <w:rsid w:val="00E540E9"/>
    <w:rsid w:val="00E70FB7"/>
    <w:rsid w:val="00E71A43"/>
    <w:rsid w:val="00E845D1"/>
    <w:rsid w:val="00E84DE8"/>
    <w:rsid w:val="00E93983"/>
    <w:rsid w:val="00E96216"/>
    <w:rsid w:val="00E96575"/>
    <w:rsid w:val="00EB63ED"/>
    <w:rsid w:val="00EC009F"/>
    <w:rsid w:val="00EC1669"/>
    <w:rsid w:val="00EC2FDE"/>
    <w:rsid w:val="00ED67F5"/>
    <w:rsid w:val="00EE493C"/>
    <w:rsid w:val="00EF04DA"/>
    <w:rsid w:val="00EF5A85"/>
    <w:rsid w:val="00EF6216"/>
    <w:rsid w:val="00F02B4F"/>
    <w:rsid w:val="00F07D37"/>
    <w:rsid w:val="00F13B65"/>
    <w:rsid w:val="00F16E59"/>
    <w:rsid w:val="00F243FD"/>
    <w:rsid w:val="00F247AE"/>
    <w:rsid w:val="00F52D66"/>
    <w:rsid w:val="00F56291"/>
    <w:rsid w:val="00F6790F"/>
    <w:rsid w:val="00F679E1"/>
    <w:rsid w:val="00F8585A"/>
    <w:rsid w:val="00F87C60"/>
    <w:rsid w:val="00FA055E"/>
    <w:rsid w:val="00FA4CE9"/>
    <w:rsid w:val="00FA6F49"/>
    <w:rsid w:val="00FA7B70"/>
    <w:rsid w:val="00FA7E2E"/>
    <w:rsid w:val="00FC3627"/>
    <w:rsid w:val="00FC5047"/>
    <w:rsid w:val="00FE74A6"/>
    <w:rsid w:val="00FE7CCB"/>
    <w:rsid w:val="00FF0C9A"/>
    <w:rsid w:val="00FF1FFB"/>
    <w:rsid w:val="00FF2800"/>
    <w:rsid w:val="00FF5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ECC6D1"/>
  <w15:docId w15:val="{D00B593D-46EA-BD44-AC75-D6CFB9FE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20"/>
      <w:outlineLvl w:val="0"/>
    </w:pPr>
    <w:rPr>
      <w:rFonts w:ascii="Calibri" w:eastAsia="Calibri" w:hAnsi="Calibri"/>
      <w:b/>
      <w:bCs/>
      <w:sz w:val="24"/>
      <w:szCs w:val="24"/>
    </w:rPr>
  </w:style>
  <w:style w:type="paragraph" w:styleId="Heading2">
    <w:name w:val="heading 2"/>
    <w:basedOn w:val="Normal"/>
    <w:link w:val="Heading2Char"/>
    <w:uiPriority w:val="1"/>
    <w:qFormat/>
    <w:pPr>
      <w:ind w:left="120"/>
      <w:outlineLvl w:val="1"/>
    </w:pPr>
    <w:rPr>
      <w:rFonts w:ascii="Calibri" w:eastAsia="Calibri" w:hAnsi="Calibri"/>
      <w:b/>
      <w:bCs/>
    </w:rPr>
  </w:style>
  <w:style w:type="paragraph" w:styleId="Heading3">
    <w:name w:val="heading 3"/>
    <w:basedOn w:val="Normal"/>
    <w:next w:val="Normal"/>
    <w:link w:val="Heading3Char"/>
    <w:uiPriority w:val="9"/>
    <w:semiHidden/>
    <w:unhideWhenUsed/>
    <w:qFormat/>
    <w:rsid w:val="003D226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rsid w:val="00F07D37"/>
    <w:pPr>
      <w:widowControl/>
      <w:spacing w:before="240" w:after="60"/>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2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D77DE"/>
    <w:rPr>
      <w:color w:val="0000FF" w:themeColor="hyperlink"/>
      <w:u w:val="single"/>
    </w:rPr>
  </w:style>
  <w:style w:type="paragraph" w:styleId="BalloonText">
    <w:name w:val="Balloon Text"/>
    <w:basedOn w:val="Normal"/>
    <w:link w:val="BalloonTextChar"/>
    <w:uiPriority w:val="99"/>
    <w:semiHidden/>
    <w:unhideWhenUsed/>
    <w:rsid w:val="009D7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7DE"/>
    <w:rPr>
      <w:rFonts w:ascii="Segoe UI" w:hAnsi="Segoe UI" w:cs="Segoe UI"/>
      <w:sz w:val="18"/>
      <w:szCs w:val="18"/>
    </w:rPr>
  </w:style>
  <w:style w:type="character" w:styleId="CommentReference">
    <w:name w:val="annotation reference"/>
    <w:basedOn w:val="DefaultParagraphFont"/>
    <w:uiPriority w:val="99"/>
    <w:semiHidden/>
    <w:unhideWhenUsed/>
    <w:rsid w:val="009D77DE"/>
    <w:rPr>
      <w:sz w:val="16"/>
      <w:szCs w:val="16"/>
    </w:rPr>
  </w:style>
  <w:style w:type="paragraph" w:styleId="CommentText">
    <w:name w:val="annotation text"/>
    <w:basedOn w:val="Normal"/>
    <w:link w:val="CommentTextChar"/>
    <w:uiPriority w:val="99"/>
    <w:semiHidden/>
    <w:unhideWhenUsed/>
    <w:rsid w:val="009D77DE"/>
    <w:rPr>
      <w:sz w:val="20"/>
      <w:szCs w:val="20"/>
    </w:rPr>
  </w:style>
  <w:style w:type="character" w:customStyle="1" w:styleId="CommentTextChar">
    <w:name w:val="Comment Text Char"/>
    <w:basedOn w:val="DefaultParagraphFont"/>
    <w:link w:val="CommentText"/>
    <w:uiPriority w:val="99"/>
    <w:semiHidden/>
    <w:rsid w:val="009D77DE"/>
    <w:rPr>
      <w:sz w:val="20"/>
      <w:szCs w:val="20"/>
    </w:rPr>
  </w:style>
  <w:style w:type="paragraph" w:styleId="CommentSubject">
    <w:name w:val="annotation subject"/>
    <w:basedOn w:val="CommentText"/>
    <w:next w:val="CommentText"/>
    <w:link w:val="CommentSubjectChar"/>
    <w:uiPriority w:val="99"/>
    <w:semiHidden/>
    <w:unhideWhenUsed/>
    <w:rsid w:val="009D77DE"/>
    <w:rPr>
      <w:b/>
      <w:bCs/>
    </w:rPr>
  </w:style>
  <w:style w:type="character" w:customStyle="1" w:styleId="CommentSubjectChar">
    <w:name w:val="Comment Subject Char"/>
    <w:basedOn w:val="CommentTextChar"/>
    <w:link w:val="CommentSubject"/>
    <w:uiPriority w:val="99"/>
    <w:semiHidden/>
    <w:rsid w:val="009D77DE"/>
    <w:rPr>
      <w:b/>
      <w:bCs/>
      <w:sz w:val="20"/>
      <w:szCs w:val="20"/>
    </w:rPr>
  </w:style>
  <w:style w:type="paragraph" w:styleId="Header">
    <w:name w:val="header"/>
    <w:basedOn w:val="Normal"/>
    <w:link w:val="HeaderChar"/>
    <w:uiPriority w:val="99"/>
    <w:unhideWhenUsed/>
    <w:rsid w:val="009D77DE"/>
    <w:pPr>
      <w:tabs>
        <w:tab w:val="center" w:pos="4680"/>
        <w:tab w:val="right" w:pos="9360"/>
      </w:tabs>
    </w:pPr>
  </w:style>
  <w:style w:type="character" w:customStyle="1" w:styleId="HeaderChar">
    <w:name w:val="Header Char"/>
    <w:basedOn w:val="DefaultParagraphFont"/>
    <w:link w:val="Header"/>
    <w:uiPriority w:val="99"/>
    <w:rsid w:val="009D77DE"/>
  </w:style>
  <w:style w:type="paragraph" w:styleId="Footer">
    <w:name w:val="footer"/>
    <w:basedOn w:val="Normal"/>
    <w:link w:val="FooterChar"/>
    <w:uiPriority w:val="99"/>
    <w:unhideWhenUsed/>
    <w:rsid w:val="009D77DE"/>
    <w:pPr>
      <w:tabs>
        <w:tab w:val="center" w:pos="4680"/>
        <w:tab w:val="right" w:pos="9360"/>
      </w:tabs>
    </w:pPr>
  </w:style>
  <w:style w:type="character" w:customStyle="1" w:styleId="FooterChar">
    <w:name w:val="Footer Char"/>
    <w:basedOn w:val="DefaultParagraphFont"/>
    <w:link w:val="Footer"/>
    <w:uiPriority w:val="99"/>
    <w:rsid w:val="009D77DE"/>
  </w:style>
  <w:style w:type="paragraph" w:styleId="Revision">
    <w:name w:val="Revision"/>
    <w:hidden/>
    <w:uiPriority w:val="99"/>
    <w:semiHidden/>
    <w:rsid w:val="00475DDB"/>
    <w:pPr>
      <w:widowControl/>
    </w:pPr>
  </w:style>
  <w:style w:type="paragraph" w:styleId="EndnoteText">
    <w:name w:val="endnote text"/>
    <w:basedOn w:val="Normal"/>
    <w:link w:val="EndnoteTextChar"/>
    <w:uiPriority w:val="99"/>
    <w:semiHidden/>
    <w:unhideWhenUsed/>
    <w:rsid w:val="000C1C4D"/>
    <w:rPr>
      <w:sz w:val="20"/>
      <w:szCs w:val="20"/>
    </w:rPr>
  </w:style>
  <w:style w:type="character" w:customStyle="1" w:styleId="EndnoteTextChar">
    <w:name w:val="Endnote Text Char"/>
    <w:basedOn w:val="DefaultParagraphFont"/>
    <w:link w:val="EndnoteText"/>
    <w:uiPriority w:val="99"/>
    <w:semiHidden/>
    <w:rsid w:val="000C1C4D"/>
    <w:rPr>
      <w:sz w:val="20"/>
      <w:szCs w:val="20"/>
    </w:rPr>
  </w:style>
  <w:style w:type="character" w:styleId="EndnoteReference">
    <w:name w:val="endnote reference"/>
    <w:basedOn w:val="DefaultParagraphFont"/>
    <w:uiPriority w:val="99"/>
    <w:semiHidden/>
    <w:unhideWhenUsed/>
    <w:rsid w:val="000C1C4D"/>
    <w:rPr>
      <w:vertAlign w:val="superscript"/>
    </w:rPr>
  </w:style>
  <w:style w:type="character" w:customStyle="1" w:styleId="BodyTextChar">
    <w:name w:val="Body Text Char"/>
    <w:basedOn w:val="DefaultParagraphFont"/>
    <w:link w:val="BodyText"/>
    <w:uiPriority w:val="1"/>
    <w:rsid w:val="00E25369"/>
    <w:rPr>
      <w:rFonts w:ascii="Calibri" w:eastAsia="Calibri" w:hAnsi="Calibri"/>
    </w:rPr>
  </w:style>
  <w:style w:type="character" w:customStyle="1" w:styleId="tl8wme">
    <w:name w:val="tl8wme"/>
    <w:basedOn w:val="DefaultParagraphFont"/>
    <w:rsid w:val="00D45C62"/>
  </w:style>
  <w:style w:type="character" w:customStyle="1" w:styleId="Heading1Char">
    <w:name w:val="Heading 1 Char"/>
    <w:basedOn w:val="DefaultParagraphFont"/>
    <w:link w:val="Heading1"/>
    <w:uiPriority w:val="9"/>
    <w:rsid w:val="00D45C62"/>
    <w:rPr>
      <w:rFonts w:ascii="Calibri" w:eastAsia="Calibri" w:hAnsi="Calibri"/>
      <w:b/>
      <w:bCs/>
      <w:sz w:val="24"/>
      <w:szCs w:val="24"/>
    </w:rPr>
  </w:style>
  <w:style w:type="character" w:customStyle="1" w:styleId="UnresolvedMention1">
    <w:name w:val="Unresolved Mention1"/>
    <w:basedOn w:val="DefaultParagraphFont"/>
    <w:uiPriority w:val="99"/>
    <w:semiHidden/>
    <w:unhideWhenUsed/>
    <w:rsid w:val="00E407DC"/>
    <w:rPr>
      <w:color w:val="605E5C"/>
      <w:shd w:val="clear" w:color="auto" w:fill="E1DFDD"/>
    </w:rPr>
  </w:style>
  <w:style w:type="character" w:customStyle="1" w:styleId="Heading2Char">
    <w:name w:val="Heading 2 Char"/>
    <w:basedOn w:val="DefaultParagraphFont"/>
    <w:link w:val="Heading2"/>
    <w:uiPriority w:val="1"/>
    <w:rsid w:val="00CE651D"/>
    <w:rPr>
      <w:rFonts w:ascii="Calibri" w:eastAsia="Calibri" w:hAnsi="Calibri"/>
      <w:b/>
      <w:bCs/>
    </w:rPr>
  </w:style>
  <w:style w:type="character" w:customStyle="1" w:styleId="UnresolvedMention2">
    <w:name w:val="Unresolved Mention2"/>
    <w:basedOn w:val="DefaultParagraphFont"/>
    <w:uiPriority w:val="99"/>
    <w:semiHidden/>
    <w:unhideWhenUsed/>
    <w:rsid w:val="00A91FCF"/>
    <w:rPr>
      <w:color w:val="605E5C"/>
      <w:shd w:val="clear" w:color="auto" w:fill="E1DFDD"/>
    </w:rPr>
  </w:style>
  <w:style w:type="character" w:customStyle="1" w:styleId="gmaildefault">
    <w:name w:val="gmail_default"/>
    <w:basedOn w:val="DefaultParagraphFont"/>
    <w:rsid w:val="00A22C50"/>
  </w:style>
  <w:style w:type="paragraph" w:styleId="NormalWeb">
    <w:name w:val="Normal (Web)"/>
    <w:basedOn w:val="Normal"/>
    <w:uiPriority w:val="99"/>
    <w:unhideWhenUsed/>
    <w:rsid w:val="00D47444"/>
    <w:pPr>
      <w:widowControl/>
      <w:spacing w:before="100" w:beforeAutospacing="1" w:after="100" w:afterAutospacing="1"/>
    </w:pPr>
    <w:rPr>
      <w:rFonts w:ascii="Times New Roman" w:hAnsi="Times New Roman" w:cs="Times New Roman"/>
      <w:sz w:val="24"/>
      <w:szCs w:val="24"/>
    </w:rPr>
  </w:style>
  <w:style w:type="character" w:styleId="Strong">
    <w:name w:val="Strong"/>
    <w:basedOn w:val="DefaultParagraphFont"/>
    <w:qFormat/>
    <w:rsid w:val="00D47444"/>
    <w:rPr>
      <w:b/>
      <w:bCs/>
    </w:rPr>
  </w:style>
  <w:style w:type="character" w:styleId="FollowedHyperlink">
    <w:name w:val="FollowedHyperlink"/>
    <w:basedOn w:val="DefaultParagraphFont"/>
    <w:uiPriority w:val="99"/>
    <w:semiHidden/>
    <w:unhideWhenUsed/>
    <w:rsid w:val="00621312"/>
    <w:rPr>
      <w:color w:val="800080" w:themeColor="followedHyperlink"/>
      <w:u w:val="single"/>
    </w:rPr>
  </w:style>
  <w:style w:type="character" w:customStyle="1" w:styleId="Heading3Char">
    <w:name w:val="Heading 3 Char"/>
    <w:basedOn w:val="DefaultParagraphFont"/>
    <w:link w:val="Heading3"/>
    <w:uiPriority w:val="9"/>
    <w:semiHidden/>
    <w:rsid w:val="003D226B"/>
    <w:rPr>
      <w:rFonts w:asciiTheme="majorHAnsi" w:eastAsiaTheme="majorEastAsia" w:hAnsiTheme="majorHAnsi" w:cstheme="majorBidi"/>
      <w:color w:val="243F60" w:themeColor="accent1" w:themeShade="7F"/>
      <w:sz w:val="24"/>
      <w:szCs w:val="24"/>
    </w:rPr>
  </w:style>
  <w:style w:type="character" w:customStyle="1" w:styleId="marketing-text">
    <w:name w:val="marketing-text"/>
    <w:basedOn w:val="DefaultParagraphFont"/>
    <w:rsid w:val="003D226B"/>
  </w:style>
  <w:style w:type="character" w:styleId="UnresolvedMention">
    <w:name w:val="Unresolved Mention"/>
    <w:basedOn w:val="DefaultParagraphFont"/>
    <w:uiPriority w:val="99"/>
    <w:semiHidden/>
    <w:unhideWhenUsed/>
    <w:rsid w:val="00DC06CB"/>
    <w:rPr>
      <w:color w:val="605E5C"/>
      <w:shd w:val="clear" w:color="auto" w:fill="E1DFDD"/>
    </w:rPr>
  </w:style>
  <w:style w:type="character" w:customStyle="1" w:styleId="Heading5Char">
    <w:name w:val="Heading 5 Char"/>
    <w:basedOn w:val="DefaultParagraphFont"/>
    <w:link w:val="Heading5"/>
    <w:rsid w:val="00F07D37"/>
    <w:rPr>
      <w:rFonts w:ascii="Times New Roman" w:eastAsia="Times New Roman" w:hAnsi="Times New Roman" w:cs="Times New Roman"/>
      <w:b/>
      <w:bCs/>
      <w:i/>
      <w:iCs/>
      <w:sz w:val="26"/>
      <w:szCs w:val="26"/>
    </w:rPr>
  </w:style>
  <w:style w:type="paragraph" w:customStyle="1" w:styleId="HTMLBody">
    <w:name w:val="HTML Body"/>
    <w:rsid w:val="00F07D37"/>
    <w:pPr>
      <w:widowControl/>
      <w:autoSpaceDE w:val="0"/>
      <w:autoSpaceDN w:val="0"/>
      <w:adjustRightInd w:val="0"/>
    </w:pPr>
    <w:rPr>
      <w:rFonts w:ascii="Arial" w:eastAsia="Times New Roman" w:hAnsi="Arial" w:cs="Times New Roman"/>
      <w:sz w:val="20"/>
      <w:szCs w:val="20"/>
    </w:rPr>
  </w:style>
  <w:style w:type="character" w:styleId="Emphasis">
    <w:name w:val="Emphasis"/>
    <w:uiPriority w:val="20"/>
    <w:qFormat/>
    <w:rsid w:val="00E342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203608">
      <w:bodyDiv w:val="1"/>
      <w:marLeft w:val="0"/>
      <w:marRight w:val="0"/>
      <w:marTop w:val="0"/>
      <w:marBottom w:val="0"/>
      <w:divBdr>
        <w:top w:val="none" w:sz="0" w:space="0" w:color="auto"/>
        <w:left w:val="none" w:sz="0" w:space="0" w:color="auto"/>
        <w:bottom w:val="none" w:sz="0" w:space="0" w:color="auto"/>
        <w:right w:val="none" w:sz="0" w:space="0" w:color="auto"/>
      </w:divBdr>
    </w:div>
    <w:div w:id="567767109">
      <w:bodyDiv w:val="1"/>
      <w:marLeft w:val="0"/>
      <w:marRight w:val="0"/>
      <w:marTop w:val="0"/>
      <w:marBottom w:val="0"/>
      <w:divBdr>
        <w:top w:val="none" w:sz="0" w:space="0" w:color="auto"/>
        <w:left w:val="none" w:sz="0" w:space="0" w:color="auto"/>
        <w:bottom w:val="none" w:sz="0" w:space="0" w:color="auto"/>
        <w:right w:val="none" w:sz="0" w:space="0" w:color="auto"/>
      </w:divBdr>
      <w:divsChild>
        <w:div w:id="1594435764">
          <w:marLeft w:val="600"/>
          <w:marRight w:val="0"/>
          <w:marTop w:val="0"/>
          <w:marBottom w:val="0"/>
          <w:divBdr>
            <w:top w:val="none" w:sz="0" w:space="0" w:color="auto"/>
            <w:left w:val="none" w:sz="0" w:space="0" w:color="auto"/>
            <w:bottom w:val="none" w:sz="0" w:space="0" w:color="auto"/>
            <w:right w:val="none" w:sz="0" w:space="0" w:color="auto"/>
          </w:divBdr>
        </w:div>
      </w:divsChild>
    </w:div>
    <w:div w:id="815803150">
      <w:bodyDiv w:val="1"/>
      <w:marLeft w:val="0"/>
      <w:marRight w:val="0"/>
      <w:marTop w:val="0"/>
      <w:marBottom w:val="0"/>
      <w:divBdr>
        <w:top w:val="none" w:sz="0" w:space="0" w:color="auto"/>
        <w:left w:val="none" w:sz="0" w:space="0" w:color="auto"/>
        <w:bottom w:val="none" w:sz="0" w:space="0" w:color="auto"/>
        <w:right w:val="none" w:sz="0" w:space="0" w:color="auto"/>
      </w:divBdr>
    </w:div>
    <w:div w:id="853807251">
      <w:bodyDiv w:val="1"/>
      <w:marLeft w:val="0"/>
      <w:marRight w:val="0"/>
      <w:marTop w:val="0"/>
      <w:marBottom w:val="0"/>
      <w:divBdr>
        <w:top w:val="none" w:sz="0" w:space="0" w:color="auto"/>
        <w:left w:val="none" w:sz="0" w:space="0" w:color="auto"/>
        <w:bottom w:val="none" w:sz="0" w:space="0" w:color="auto"/>
        <w:right w:val="none" w:sz="0" w:space="0" w:color="auto"/>
      </w:divBdr>
    </w:div>
    <w:div w:id="1007636749">
      <w:bodyDiv w:val="1"/>
      <w:marLeft w:val="0"/>
      <w:marRight w:val="0"/>
      <w:marTop w:val="0"/>
      <w:marBottom w:val="0"/>
      <w:divBdr>
        <w:top w:val="none" w:sz="0" w:space="0" w:color="auto"/>
        <w:left w:val="none" w:sz="0" w:space="0" w:color="auto"/>
        <w:bottom w:val="none" w:sz="0" w:space="0" w:color="auto"/>
        <w:right w:val="none" w:sz="0" w:space="0" w:color="auto"/>
      </w:divBdr>
    </w:div>
    <w:div w:id="1031540868">
      <w:bodyDiv w:val="1"/>
      <w:marLeft w:val="0"/>
      <w:marRight w:val="0"/>
      <w:marTop w:val="0"/>
      <w:marBottom w:val="0"/>
      <w:divBdr>
        <w:top w:val="none" w:sz="0" w:space="0" w:color="auto"/>
        <w:left w:val="none" w:sz="0" w:space="0" w:color="auto"/>
        <w:bottom w:val="none" w:sz="0" w:space="0" w:color="auto"/>
        <w:right w:val="none" w:sz="0" w:space="0" w:color="auto"/>
      </w:divBdr>
    </w:div>
    <w:div w:id="1134756664">
      <w:bodyDiv w:val="1"/>
      <w:marLeft w:val="0"/>
      <w:marRight w:val="0"/>
      <w:marTop w:val="0"/>
      <w:marBottom w:val="0"/>
      <w:divBdr>
        <w:top w:val="none" w:sz="0" w:space="0" w:color="auto"/>
        <w:left w:val="none" w:sz="0" w:space="0" w:color="auto"/>
        <w:bottom w:val="none" w:sz="0" w:space="0" w:color="auto"/>
        <w:right w:val="none" w:sz="0" w:space="0" w:color="auto"/>
      </w:divBdr>
    </w:div>
    <w:div w:id="2013675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Papish@gw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gwired.gwu.edu/counsel/CounselingServices/AcademicSupportServices/" TargetMode="External"/><Relationship Id="rId4" Type="http://schemas.openxmlformats.org/officeDocument/2006/relationships/settings" Target="settings.xml"/><Relationship Id="rId9" Type="http://schemas.openxmlformats.org/officeDocument/2006/relationships/hyperlink" Target="https://online.gwu.edu/student-suppor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F5985-DAFD-8444-A60A-4D13C75C8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7</Pages>
  <Words>2002</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Harris</dc:creator>
  <cp:keywords/>
  <dc:description/>
  <cp:lastModifiedBy>Papish, Laura</cp:lastModifiedBy>
  <cp:revision>23</cp:revision>
  <dcterms:created xsi:type="dcterms:W3CDTF">2020-08-18T00:16:00Z</dcterms:created>
  <dcterms:modified xsi:type="dcterms:W3CDTF">2020-11-01T01:22:00Z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2016-08-25T00:00:00Z</vt:filetime>
  </property>
  <property fmtid="{D5CDD505-2E9C-101B-9397-08002B2CF9AE}" pid="3" name="LastSaved">
    <vt:filetime>2016-08-25T00:00:00Z</vt:filetime>
  </property>
</Properties>
</file>